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EA" w:rsidRDefault="00355FD6" w:rsidP="00DC5CEA">
      <w:pPr>
        <w:widowControl w:val="0"/>
        <w:spacing w:after="0" w:line="240" w:lineRule="auto"/>
        <w:ind w:left="0" w:right="0" w:firstLine="0"/>
        <w:jc w:val="left"/>
        <w:rPr>
          <w:sz w:val="26"/>
          <w:szCs w:val="26"/>
          <w:lang w:bidi="ru-RU"/>
        </w:rPr>
      </w:pPr>
      <w:r w:rsidRPr="00355FD6">
        <w:rPr>
          <w:noProof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1" name="Рисунок 1" descr="E:\Ирина Александровна 04.04\МР ПО СР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рина Александровна 04.04\МР ПО СР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FD6" w:rsidRPr="00AE1965" w:rsidRDefault="00355FD6" w:rsidP="00DC5CEA">
      <w:pPr>
        <w:widowControl w:val="0"/>
        <w:spacing w:after="0" w:line="240" w:lineRule="auto"/>
        <w:ind w:left="0" w:right="0" w:firstLine="0"/>
        <w:jc w:val="left"/>
        <w:rPr>
          <w:sz w:val="26"/>
          <w:szCs w:val="26"/>
          <w:lang w:bidi="ru-RU"/>
        </w:rPr>
      </w:pPr>
    </w:p>
    <w:p w:rsidR="00355FD6" w:rsidRDefault="00355FD6" w:rsidP="000938C7">
      <w:pPr>
        <w:widowControl w:val="0"/>
        <w:spacing w:after="200" w:line="240" w:lineRule="auto"/>
        <w:ind w:left="0" w:right="0" w:firstLine="567"/>
        <w:rPr>
          <w:sz w:val="26"/>
          <w:szCs w:val="26"/>
          <w:lang w:bidi="ru-RU"/>
        </w:rPr>
      </w:pPr>
    </w:p>
    <w:p w:rsidR="00355FD6" w:rsidRDefault="00355FD6" w:rsidP="000938C7">
      <w:pPr>
        <w:widowControl w:val="0"/>
        <w:spacing w:after="200" w:line="240" w:lineRule="auto"/>
        <w:ind w:left="0" w:right="0" w:firstLine="567"/>
        <w:rPr>
          <w:sz w:val="26"/>
          <w:szCs w:val="26"/>
          <w:lang w:bidi="ru-RU"/>
        </w:rPr>
      </w:pPr>
    </w:p>
    <w:p w:rsidR="00355FD6" w:rsidRDefault="00355FD6" w:rsidP="000938C7">
      <w:pPr>
        <w:widowControl w:val="0"/>
        <w:spacing w:after="200" w:line="240" w:lineRule="auto"/>
        <w:ind w:left="0" w:right="0" w:firstLine="567"/>
        <w:rPr>
          <w:sz w:val="26"/>
          <w:szCs w:val="26"/>
          <w:lang w:bidi="ru-RU"/>
        </w:rPr>
      </w:pPr>
    </w:p>
    <w:p w:rsidR="00355FD6" w:rsidRDefault="00355FD6" w:rsidP="000938C7">
      <w:pPr>
        <w:widowControl w:val="0"/>
        <w:spacing w:after="200" w:line="240" w:lineRule="auto"/>
        <w:ind w:left="0" w:right="0" w:firstLine="567"/>
        <w:rPr>
          <w:sz w:val="26"/>
          <w:szCs w:val="26"/>
          <w:lang w:bidi="ru-RU"/>
        </w:rPr>
      </w:pPr>
    </w:p>
    <w:p w:rsidR="000938C7" w:rsidRPr="00AE1965" w:rsidRDefault="000938C7" w:rsidP="000938C7">
      <w:pPr>
        <w:widowControl w:val="0"/>
        <w:spacing w:after="200" w:line="240" w:lineRule="auto"/>
        <w:ind w:left="0" w:right="0" w:firstLine="567"/>
        <w:rPr>
          <w:sz w:val="26"/>
          <w:szCs w:val="26"/>
          <w:lang w:bidi="ru-RU"/>
        </w:rPr>
      </w:pPr>
      <w:bookmarkStart w:id="0" w:name="_GoBack"/>
      <w:bookmarkEnd w:id="0"/>
      <w:r w:rsidRPr="00AE1965">
        <w:rPr>
          <w:sz w:val="26"/>
          <w:szCs w:val="26"/>
          <w:lang w:bidi="ru-RU"/>
        </w:rPr>
        <w:t>Методические указания разработаны на основе:</w:t>
      </w:r>
    </w:p>
    <w:p w:rsidR="000938C7" w:rsidRPr="00AE1965" w:rsidRDefault="000938C7" w:rsidP="000938C7">
      <w:pPr>
        <w:spacing w:after="20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- Федерального государственного образовательного стандарта общего среднего образования;</w:t>
      </w:r>
    </w:p>
    <w:p w:rsidR="000938C7" w:rsidRPr="00AE1965" w:rsidRDefault="000938C7" w:rsidP="000938C7">
      <w:pPr>
        <w:spacing w:after="20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входящей  в угс</w:t>
      </w:r>
    </w:p>
    <w:p w:rsidR="000938C7" w:rsidRPr="00AE1965" w:rsidRDefault="000938C7" w:rsidP="000938C7">
      <w:pPr>
        <w:spacing w:after="20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DC5CEA" w:rsidRPr="00AE1965" w:rsidRDefault="00DC5CEA" w:rsidP="000938C7">
      <w:pPr>
        <w:widowControl w:val="0"/>
        <w:spacing w:after="0" w:line="276" w:lineRule="auto"/>
        <w:ind w:left="0" w:right="0" w:firstLine="0"/>
        <w:rPr>
          <w:rFonts w:eastAsia="Calibri"/>
          <w:sz w:val="26"/>
          <w:szCs w:val="26"/>
          <w:lang w:bidi="ru-RU"/>
        </w:rPr>
      </w:pPr>
      <w:r w:rsidRPr="00AE1965">
        <w:rPr>
          <w:rFonts w:eastAsia="Calibri"/>
          <w:sz w:val="26"/>
          <w:szCs w:val="26"/>
          <w:lang w:bidi="ru-RU"/>
        </w:rPr>
        <w:t xml:space="preserve">-рабочей программы учебной дисциплины </w:t>
      </w:r>
      <w:r w:rsidR="000938C7" w:rsidRPr="00AE1965">
        <w:rPr>
          <w:sz w:val="26"/>
          <w:szCs w:val="26"/>
          <w:lang w:bidi="ru-RU"/>
        </w:rPr>
        <w:t>ОУД.05 История,2019</w:t>
      </w:r>
      <w:r w:rsidRPr="00AE1965">
        <w:rPr>
          <w:sz w:val="26"/>
          <w:szCs w:val="26"/>
          <w:lang w:bidi="ru-RU"/>
        </w:rPr>
        <w:t>г.</w:t>
      </w:r>
    </w:p>
    <w:p w:rsidR="00DC5CEA" w:rsidRPr="00AE1965" w:rsidRDefault="00DC5CEA" w:rsidP="00DC5CEA">
      <w:pPr>
        <w:widowControl w:val="0"/>
        <w:spacing w:after="0" w:line="240" w:lineRule="auto"/>
        <w:ind w:left="0" w:right="0" w:firstLine="0"/>
        <w:jc w:val="center"/>
        <w:rPr>
          <w:sz w:val="26"/>
          <w:szCs w:val="26"/>
          <w:lang w:bidi="ru-RU"/>
        </w:rPr>
      </w:pPr>
      <w:r w:rsidRPr="00AE1965">
        <w:rPr>
          <w:sz w:val="26"/>
          <w:szCs w:val="26"/>
          <w:lang w:bidi="ru-RU"/>
        </w:rPr>
        <w:tab/>
      </w:r>
    </w:p>
    <w:p w:rsidR="00DC5CEA" w:rsidRPr="00AE1965" w:rsidRDefault="00DC5CEA" w:rsidP="00DC5CEA">
      <w:pPr>
        <w:widowControl w:val="0"/>
        <w:spacing w:after="0" w:line="240" w:lineRule="auto"/>
        <w:ind w:left="0" w:right="0" w:firstLine="0"/>
        <w:jc w:val="center"/>
        <w:rPr>
          <w:sz w:val="26"/>
          <w:szCs w:val="26"/>
          <w:lang w:bidi="ru-RU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0938C7" w:rsidRPr="00AE1965" w:rsidRDefault="000938C7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0938C7" w:rsidRPr="00AE1965" w:rsidRDefault="000938C7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0938C7" w:rsidRPr="00AE1965" w:rsidRDefault="000938C7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widowControl w:val="0"/>
        <w:spacing w:after="150" w:line="276" w:lineRule="auto"/>
        <w:ind w:left="0" w:right="0" w:firstLine="0"/>
        <w:jc w:val="center"/>
        <w:rPr>
          <w:b/>
          <w:bCs/>
          <w:sz w:val="26"/>
          <w:szCs w:val="26"/>
          <w:lang w:bidi="ru-RU"/>
        </w:rPr>
      </w:pPr>
      <w:r w:rsidRPr="00AE1965">
        <w:rPr>
          <w:b/>
          <w:bCs/>
          <w:sz w:val="26"/>
          <w:szCs w:val="26"/>
          <w:lang w:bidi="ru-RU"/>
        </w:rPr>
        <w:lastRenderedPageBreak/>
        <w:t>Содержание</w:t>
      </w:r>
    </w:p>
    <w:p w:rsidR="00DC5CEA" w:rsidRPr="00AE1965" w:rsidRDefault="00DC5CEA" w:rsidP="00DC5CEA">
      <w:pPr>
        <w:widowControl w:val="0"/>
        <w:spacing w:after="150" w:line="276" w:lineRule="auto"/>
        <w:ind w:left="0" w:right="0" w:firstLine="0"/>
        <w:jc w:val="left"/>
        <w:rPr>
          <w:sz w:val="26"/>
          <w:szCs w:val="26"/>
          <w:lang w:bidi="ru-RU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938"/>
        <w:gridCol w:w="986"/>
      </w:tblGrid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  <w:bookmarkStart w:id="1" w:name="_Hlk98955400"/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bookmarkStart w:id="2" w:name="_Hlk67426724"/>
            <w:r w:rsidRPr="00AE1965">
              <w:rPr>
                <w:sz w:val="26"/>
                <w:szCs w:val="26"/>
                <w:lang w:bidi="ru-RU"/>
              </w:rPr>
              <w:t>Пояснительная записка</w:t>
            </w:r>
            <w:bookmarkEnd w:id="2"/>
          </w:p>
        </w:tc>
        <w:tc>
          <w:tcPr>
            <w:tcW w:w="986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4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6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DC5CEA" w:rsidRPr="00AE1965" w:rsidRDefault="009B0500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9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numPr>
                <w:ilvl w:val="0"/>
                <w:numId w:val="16"/>
              </w:numPr>
              <w:spacing w:after="0" w:line="360" w:lineRule="auto"/>
              <w:ind w:right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Критерии оценивания</w:t>
            </w:r>
          </w:p>
        </w:tc>
        <w:tc>
          <w:tcPr>
            <w:tcW w:w="986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1</w:t>
            </w:r>
            <w:r w:rsidR="009B0500" w:rsidRPr="00AE1965">
              <w:rPr>
                <w:sz w:val="26"/>
                <w:szCs w:val="26"/>
                <w:lang w:bidi="ru-RU"/>
              </w:rPr>
              <w:t>8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bCs/>
                <w:sz w:val="26"/>
                <w:szCs w:val="26"/>
                <w:lang w:bidi="ru-RU"/>
              </w:rPr>
              <w:t>4.1. Критерии оценивания реферата</w:t>
            </w:r>
          </w:p>
        </w:tc>
        <w:tc>
          <w:tcPr>
            <w:tcW w:w="986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1</w:t>
            </w:r>
            <w:r w:rsidR="009B0500" w:rsidRPr="00AE1965">
              <w:rPr>
                <w:sz w:val="26"/>
                <w:szCs w:val="26"/>
                <w:lang w:bidi="ru-RU"/>
              </w:rPr>
              <w:t>8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4.2. Критерии оценивания подготовки сообщений</w:t>
            </w:r>
            <w:r w:rsidRPr="00AE1965">
              <w:rPr>
                <w:sz w:val="26"/>
                <w:szCs w:val="26"/>
                <w:lang w:bidi="ru-RU"/>
              </w:rPr>
              <w:tab/>
            </w:r>
          </w:p>
        </w:tc>
        <w:tc>
          <w:tcPr>
            <w:tcW w:w="986" w:type="dxa"/>
          </w:tcPr>
          <w:p w:rsidR="00DC5CEA" w:rsidRPr="00AE1965" w:rsidRDefault="009B0500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19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5.</w:t>
            </w: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Информационное обеспечение выполнения внеаудиторной самостоятельной работы</w:t>
            </w:r>
          </w:p>
        </w:tc>
        <w:tc>
          <w:tcPr>
            <w:tcW w:w="986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21</w:t>
            </w:r>
          </w:p>
        </w:tc>
      </w:tr>
      <w:tr w:rsidR="00DC5CEA" w:rsidRPr="00AE1965" w:rsidTr="00BC0EE5">
        <w:tc>
          <w:tcPr>
            <w:tcW w:w="421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</w:p>
        </w:tc>
        <w:tc>
          <w:tcPr>
            <w:tcW w:w="7938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 xml:space="preserve">Приложение </w:t>
            </w:r>
          </w:p>
        </w:tc>
        <w:tc>
          <w:tcPr>
            <w:tcW w:w="986" w:type="dxa"/>
          </w:tcPr>
          <w:p w:rsidR="00DC5CEA" w:rsidRPr="00AE1965" w:rsidRDefault="00DC5CEA" w:rsidP="00DC5CEA">
            <w:pPr>
              <w:widowControl w:val="0"/>
              <w:spacing w:after="0" w:line="360" w:lineRule="auto"/>
              <w:ind w:left="0" w:right="0" w:firstLine="0"/>
              <w:jc w:val="left"/>
              <w:rPr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  <w:lang w:bidi="ru-RU"/>
              </w:rPr>
              <w:t>2</w:t>
            </w:r>
            <w:r w:rsidR="009B0500" w:rsidRPr="00AE1965">
              <w:rPr>
                <w:sz w:val="26"/>
                <w:szCs w:val="26"/>
                <w:lang w:bidi="ru-RU"/>
              </w:rPr>
              <w:t>3</w:t>
            </w:r>
          </w:p>
        </w:tc>
      </w:tr>
      <w:bookmarkEnd w:id="1"/>
    </w:tbl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0938C7" w:rsidRPr="00AE1965" w:rsidRDefault="000938C7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DC5CEA" w:rsidRPr="00AE1965" w:rsidRDefault="00DC5CEA" w:rsidP="00DC5CEA">
      <w:pPr>
        <w:tabs>
          <w:tab w:val="left" w:pos="284"/>
          <w:tab w:val="left" w:pos="851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1F4770" w:rsidRPr="00AE1965" w:rsidRDefault="001F4770" w:rsidP="00DC5CEA">
      <w:pPr>
        <w:pStyle w:val="a4"/>
        <w:numPr>
          <w:ilvl w:val="0"/>
          <w:numId w:val="17"/>
        </w:numPr>
        <w:tabs>
          <w:tab w:val="left" w:pos="284"/>
          <w:tab w:val="left" w:pos="851"/>
        </w:tabs>
        <w:spacing w:after="0" w:line="240" w:lineRule="auto"/>
        <w:ind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lastRenderedPageBreak/>
        <w:t>Пояснительная записка</w:t>
      </w:r>
    </w:p>
    <w:p w:rsidR="00DC5CEA" w:rsidRPr="00AE1965" w:rsidRDefault="00DC5CEA" w:rsidP="00DC5CEA">
      <w:pPr>
        <w:pStyle w:val="a4"/>
        <w:tabs>
          <w:tab w:val="left" w:pos="284"/>
          <w:tab w:val="left" w:pos="851"/>
        </w:tabs>
        <w:spacing w:after="0" w:line="240" w:lineRule="auto"/>
        <w:ind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1F4770" w:rsidRPr="00AE1965" w:rsidRDefault="001F4770" w:rsidP="00DC5CEA">
      <w:pPr>
        <w:spacing w:after="0" w:line="276" w:lineRule="auto"/>
        <w:ind w:left="0" w:right="0" w:firstLine="709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Методические рекомендации по выполнению внеаудиторной самостоятельной работы по </w:t>
      </w:r>
      <w:r w:rsidR="001975F6" w:rsidRPr="00AE1965">
        <w:rPr>
          <w:rFonts w:eastAsia="Calibri"/>
          <w:color w:val="auto"/>
          <w:sz w:val="26"/>
          <w:szCs w:val="26"/>
          <w:lang w:eastAsia="en-US"/>
        </w:rPr>
        <w:t xml:space="preserve">дисциплине 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ОУД.05 Историяразработаны с целью </w:t>
      </w:r>
      <w:r w:rsidRPr="00AE1965">
        <w:rPr>
          <w:rFonts w:eastAsia="Calibri"/>
          <w:bCs/>
          <w:color w:val="auto"/>
          <w:sz w:val="26"/>
          <w:szCs w:val="26"/>
          <w:lang w:eastAsia="en-US"/>
        </w:rPr>
        <w:t xml:space="preserve">формирования у </w:t>
      </w:r>
      <w:r w:rsidRPr="00AE1965">
        <w:rPr>
          <w:rFonts w:eastAsia="Calibri"/>
          <w:color w:val="auto"/>
          <w:sz w:val="26"/>
          <w:szCs w:val="26"/>
          <w:lang w:eastAsia="en-US"/>
        </w:rPr>
        <w:t>обучающихся</w:t>
      </w:r>
      <w:r w:rsidRPr="00AE1965">
        <w:rPr>
          <w:rFonts w:eastAsia="Calibri"/>
          <w:bCs/>
          <w:color w:val="auto"/>
          <w:sz w:val="26"/>
          <w:szCs w:val="26"/>
          <w:lang w:eastAsia="en-US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1F4770" w:rsidRPr="00AE1965" w:rsidRDefault="001F4770" w:rsidP="00DC5CEA">
      <w:pPr>
        <w:spacing w:after="0" w:line="276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Для допуска к </w:t>
      </w:r>
      <w:r w:rsidR="000938C7" w:rsidRPr="00AE1965">
        <w:rPr>
          <w:sz w:val="26"/>
          <w:szCs w:val="26"/>
        </w:rPr>
        <w:t xml:space="preserve">промежуточной аттестации </w:t>
      </w:r>
      <w:r w:rsidRPr="00AE1965">
        <w:rPr>
          <w:rFonts w:eastAsia="Calibri"/>
          <w:color w:val="auto"/>
          <w:sz w:val="26"/>
          <w:szCs w:val="26"/>
          <w:lang w:eastAsia="en-US"/>
        </w:rPr>
        <w:t>необходимо выполнение 70% занятий (4 из 7).</w:t>
      </w:r>
    </w:p>
    <w:p w:rsidR="002561AA" w:rsidRPr="00AE1965" w:rsidRDefault="001F4770" w:rsidP="00DC5CEA">
      <w:pPr>
        <w:spacing w:after="0" w:line="259" w:lineRule="auto"/>
        <w:ind w:left="0" w:right="0" w:firstLine="709"/>
        <w:rPr>
          <w:sz w:val="26"/>
          <w:szCs w:val="26"/>
        </w:rPr>
      </w:pPr>
      <w:r w:rsidRPr="00AE1965">
        <w:rPr>
          <w:sz w:val="26"/>
          <w:szCs w:val="26"/>
        </w:rPr>
        <w:t>Выполнение внеаудиторной самостоятельной работы способствует достижению следующих</w:t>
      </w:r>
      <w:r w:rsidR="000805A7" w:rsidRPr="00AE1965">
        <w:rPr>
          <w:sz w:val="26"/>
          <w:szCs w:val="26"/>
        </w:rPr>
        <w:t xml:space="preserve"> целей: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формирование понимания истории как процесса эволюции общества, цивилизации и истории как науки;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усвоение интегративной системы знаний об истории человечества при особом внимании к месту и роли России во всемирно-историческом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процессе;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развитие способности у обучающихся осмысливать важнейшие исторические события, процессы и явления;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 </w:t>
      </w:r>
    </w:p>
    <w:p w:rsidR="00DC5CE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2561AA" w:rsidRPr="00AE1965" w:rsidRDefault="000805A7" w:rsidP="00DC5CEA">
      <w:pPr>
        <w:spacing w:after="0" w:line="269" w:lineRule="auto"/>
        <w:ind w:left="0" w:right="0" w:firstLine="709"/>
        <w:rPr>
          <w:sz w:val="26"/>
          <w:szCs w:val="26"/>
        </w:rPr>
      </w:pPr>
      <w:r w:rsidRPr="00AE1965">
        <w:rPr>
          <w:sz w:val="26"/>
          <w:szCs w:val="26"/>
        </w:rPr>
        <w:t xml:space="preserve">Освоение содержания учебной дисциплины обеспечивает достижение студентами следующих результатов: </w:t>
      </w:r>
    </w:p>
    <w:p w:rsidR="002561AA" w:rsidRPr="00AE1965" w:rsidRDefault="000805A7" w:rsidP="00DC5CEA">
      <w:pPr>
        <w:numPr>
          <w:ilvl w:val="0"/>
          <w:numId w:val="2"/>
        </w:numPr>
        <w:spacing w:after="0" w:line="269" w:lineRule="auto"/>
        <w:ind w:right="0" w:firstLine="0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личностных: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готовность к служению Отечеству, его защите;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сформированность мировоззрения, соответствующего современному уровню развития исторической науки и общественной практики, основанного на диалоге </w:t>
      </w:r>
      <w:r w:rsidRPr="00AE1965">
        <w:rPr>
          <w:sz w:val="26"/>
          <w:szCs w:val="26"/>
        </w:rPr>
        <w:lastRenderedPageBreak/>
        <w:t xml:space="preserve">культур, а также различных форм общественного сознания, осознание своего места в поликультурном мире;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готовность и способность к самостоятельной, творческой и ответственной деятельности;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  <w:r w:rsidRPr="00AE1965">
        <w:rPr>
          <w:i/>
          <w:sz w:val="26"/>
          <w:szCs w:val="26"/>
          <w:u w:val="single" w:color="000000"/>
        </w:rPr>
        <w:t>- метапредметных: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готовность и способность к самостоятельной информационнопознавательной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2561AA" w:rsidRPr="00AE1965" w:rsidRDefault="000805A7" w:rsidP="00DC5CEA">
      <w:pPr>
        <w:numPr>
          <w:ilvl w:val="0"/>
          <w:numId w:val="2"/>
        </w:numPr>
        <w:spacing w:after="0" w:line="269" w:lineRule="auto"/>
        <w:ind w:right="0" w:firstLine="0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предметных: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сформированность умений применять исторические знания в профессиональной и общественной деятельности, поликультурном общении; </w:t>
      </w:r>
    </w:p>
    <w:p w:rsidR="002561A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владение навыками проектной деятельности и исторической реконструкции с привлечением различных источников; </w:t>
      </w:r>
    </w:p>
    <w:p w:rsidR="00DC5CEA" w:rsidRPr="00AE1965" w:rsidRDefault="000805A7" w:rsidP="00DC5CEA">
      <w:pPr>
        <w:numPr>
          <w:ilvl w:val="0"/>
          <w:numId w:val="2"/>
        </w:numPr>
        <w:spacing w:after="0"/>
        <w:ind w:right="0" w:firstLine="0"/>
        <w:rPr>
          <w:sz w:val="26"/>
          <w:szCs w:val="26"/>
        </w:rPr>
      </w:pPr>
      <w:r w:rsidRPr="00AE1965">
        <w:rPr>
          <w:sz w:val="26"/>
          <w:szCs w:val="26"/>
        </w:rPr>
        <w:lastRenderedPageBreak/>
        <w:t>сформированность умений вести диалог, обосновывать свою точку зрения в дискуссии по исторической тематике.</w:t>
      </w:r>
    </w:p>
    <w:p w:rsidR="009A49E2" w:rsidRPr="00AE1965" w:rsidRDefault="003E0EAB" w:rsidP="00DC5CEA">
      <w:pPr>
        <w:spacing w:after="0" w:line="269" w:lineRule="auto"/>
        <w:ind w:left="0" w:right="0" w:firstLine="709"/>
        <w:rPr>
          <w:sz w:val="26"/>
          <w:szCs w:val="26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Выполнение</w:t>
      </w:r>
      <w:r w:rsidRPr="00AE1965">
        <w:rPr>
          <w:sz w:val="26"/>
          <w:szCs w:val="26"/>
        </w:rPr>
        <w:t xml:space="preserve"> внеаудиторной самостоятельной работы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 обучающимся способствует овладению следующими </w:t>
      </w:r>
      <w:r w:rsidRPr="00AE1965">
        <w:rPr>
          <w:rFonts w:eastAsia="Calibri"/>
          <w:b/>
          <w:bCs/>
          <w:i/>
          <w:iCs/>
          <w:color w:val="auto"/>
          <w:sz w:val="26"/>
          <w:szCs w:val="26"/>
          <w:lang w:eastAsia="en-US"/>
        </w:rPr>
        <w:t>общими компетенциями</w:t>
      </w:r>
      <w:r w:rsidRPr="00AE1965">
        <w:rPr>
          <w:rFonts w:eastAsia="Calibri"/>
          <w:color w:val="auto"/>
          <w:sz w:val="26"/>
          <w:szCs w:val="26"/>
          <w:lang w:eastAsia="en-US"/>
        </w:rPr>
        <w:t>:</w:t>
      </w:r>
    </w:p>
    <w:p w:rsidR="000938C7" w:rsidRPr="00AE1965" w:rsidRDefault="000938C7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tbl>
      <w:tblPr>
        <w:tblpPr w:leftFromText="180" w:rightFromText="180" w:vertAnchor="text" w:tblpX="41" w:tblpY="1"/>
        <w:tblOverlap w:val="never"/>
        <w:tblW w:w="9889" w:type="dxa"/>
        <w:tblLayout w:type="fixed"/>
        <w:tblLook w:val="0000" w:firstRow="0" w:lastRow="0" w:firstColumn="0" w:lastColumn="0" w:noHBand="0" w:noVBand="0"/>
      </w:tblPr>
      <w:tblGrid>
        <w:gridCol w:w="959"/>
        <w:gridCol w:w="8930"/>
      </w:tblGrid>
      <w:tr w:rsidR="000938C7" w:rsidRPr="00AE1965" w:rsidTr="00406B76">
        <w:trPr>
          <w:trHeight w:val="65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Код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Наименование результата обучения</w:t>
            </w:r>
          </w:p>
        </w:tc>
      </w:tr>
      <w:tr w:rsidR="000938C7" w:rsidRPr="00AE1965" w:rsidTr="00406B76">
        <w:trPr>
          <w:trHeight w:val="651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val="en-US" w:eastAsia="en-US"/>
              </w:rPr>
              <w:t>OK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38C7" w:rsidRPr="00AE1965" w:rsidRDefault="00114FA9" w:rsidP="000938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color w:val="auto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938C7" w:rsidRPr="00AE1965" w:rsidTr="00406B76">
        <w:trPr>
          <w:trHeight w:val="89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ОК 2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FA9" w:rsidRPr="00AE1965" w:rsidRDefault="00114FA9" w:rsidP="00114FA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0938C7" w:rsidRPr="00AE1965" w:rsidTr="00406B76">
        <w:trPr>
          <w:trHeight w:val="70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ОК 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color w:val="auto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</w:tc>
      </w:tr>
      <w:tr w:rsidR="000938C7" w:rsidRPr="00AE1965" w:rsidTr="00406B76">
        <w:trPr>
          <w:trHeight w:val="73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ОК 4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color w:val="auto"/>
                <w:sz w:val="26"/>
                <w:szCs w:val="26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0938C7" w:rsidRPr="00AE1965" w:rsidTr="00406B76">
        <w:trPr>
          <w:trHeight w:val="105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ОК 5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938C7" w:rsidRPr="00AE1965" w:rsidTr="00406B76">
        <w:trPr>
          <w:trHeight w:val="105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ОК6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938C7" w:rsidRPr="00AE1965" w:rsidRDefault="000938C7" w:rsidP="000938C7">
            <w:pPr>
              <w:spacing w:beforeAutospacing="1" w:after="200" w:afterAutospacing="1" w:line="240" w:lineRule="auto"/>
              <w:ind w:left="0" w:right="0" w:firstLine="0"/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  <w:p w:rsidR="000938C7" w:rsidRPr="00AE1965" w:rsidRDefault="000938C7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</w:pPr>
          </w:p>
        </w:tc>
      </w:tr>
      <w:tr w:rsidR="00114FA9" w:rsidRPr="00AE1965" w:rsidTr="00406B76">
        <w:trPr>
          <w:trHeight w:val="105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14FA9" w:rsidRPr="00AE1965" w:rsidRDefault="00114FA9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color w:val="auto"/>
                <w:sz w:val="26"/>
                <w:szCs w:val="26"/>
              </w:rPr>
              <w:t>ОК 7.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FA9" w:rsidRPr="00AE1965" w:rsidRDefault="00114FA9" w:rsidP="00114FA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114FA9" w:rsidRPr="00AE1965" w:rsidRDefault="00114FA9" w:rsidP="000938C7">
            <w:pPr>
              <w:spacing w:beforeAutospacing="1" w:after="200" w:afterAutospacing="1" w:line="240" w:lineRule="auto"/>
              <w:ind w:left="0" w:right="0" w:firstLine="0"/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</w:pPr>
          </w:p>
        </w:tc>
      </w:tr>
      <w:tr w:rsidR="00114FA9" w:rsidRPr="00AE1965" w:rsidTr="00406B76">
        <w:trPr>
          <w:trHeight w:val="105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14FA9" w:rsidRPr="00AE1965" w:rsidRDefault="00114FA9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color w:val="auto"/>
                <w:sz w:val="26"/>
                <w:szCs w:val="26"/>
              </w:rPr>
              <w:t>ОК 8.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FA9" w:rsidRPr="00AE1965" w:rsidRDefault="00114FA9" w:rsidP="00114FA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114FA9" w:rsidRPr="00AE1965" w:rsidRDefault="00114FA9" w:rsidP="000938C7">
            <w:pPr>
              <w:spacing w:beforeAutospacing="1" w:after="200" w:afterAutospacing="1" w:line="240" w:lineRule="auto"/>
              <w:ind w:left="0" w:right="0" w:firstLine="0"/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</w:pPr>
          </w:p>
        </w:tc>
      </w:tr>
      <w:tr w:rsidR="00114FA9" w:rsidRPr="00AE1965" w:rsidTr="00406B76">
        <w:trPr>
          <w:trHeight w:val="105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14FA9" w:rsidRPr="00AE1965" w:rsidRDefault="00114FA9" w:rsidP="000938C7">
            <w:pPr>
              <w:spacing w:after="0" w:line="240" w:lineRule="auto"/>
              <w:ind w:left="0" w:right="0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color w:val="auto"/>
                <w:sz w:val="26"/>
                <w:szCs w:val="26"/>
              </w:rPr>
              <w:t>ОК 9.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FA9" w:rsidRPr="00AE1965" w:rsidRDefault="00114FA9" w:rsidP="00114FA9">
            <w:pPr>
              <w:spacing w:after="0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Быть готовым к смене технологий в профессиональной деятельности</w:t>
            </w:r>
          </w:p>
          <w:p w:rsidR="00114FA9" w:rsidRPr="00AE1965" w:rsidRDefault="00114FA9" w:rsidP="000938C7">
            <w:pPr>
              <w:spacing w:beforeAutospacing="1" w:after="200" w:afterAutospacing="1" w:line="240" w:lineRule="auto"/>
              <w:ind w:left="0" w:right="0" w:firstLine="0"/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</w:pPr>
          </w:p>
        </w:tc>
      </w:tr>
    </w:tbl>
    <w:p w:rsidR="000938C7" w:rsidRPr="00AE1965" w:rsidRDefault="000938C7" w:rsidP="000938C7">
      <w:pPr>
        <w:spacing w:after="200" w:line="240" w:lineRule="auto"/>
        <w:ind w:left="425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:rsidR="000938C7" w:rsidRPr="00AE1965" w:rsidRDefault="000938C7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p w:rsidR="00AE1965" w:rsidRPr="00AE1965" w:rsidRDefault="00AE1965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p w:rsidR="00AE1965" w:rsidRPr="00AE1965" w:rsidRDefault="00AE1965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p w:rsidR="00AE1965" w:rsidRPr="00AE1965" w:rsidRDefault="00AE1965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p w:rsidR="00AE1965" w:rsidRPr="00AE1965" w:rsidRDefault="00AE1965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p w:rsidR="000938C7" w:rsidRPr="00AE1965" w:rsidRDefault="000938C7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p w:rsidR="00114FA9" w:rsidRPr="00AE1965" w:rsidRDefault="00114FA9" w:rsidP="00114FA9">
      <w:pPr>
        <w:pStyle w:val="a4"/>
        <w:numPr>
          <w:ilvl w:val="0"/>
          <w:numId w:val="17"/>
        </w:numPr>
        <w:spacing w:after="0" w:line="259" w:lineRule="auto"/>
        <w:ind w:right="0"/>
        <w:jc w:val="center"/>
        <w:rPr>
          <w:sz w:val="26"/>
          <w:szCs w:val="26"/>
        </w:rPr>
      </w:pPr>
      <w:r w:rsidRPr="00AE1965">
        <w:rPr>
          <w:b/>
          <w:sz w:val="26"/>
          <w:szCs w:val="26"/>
        </w:rPr>
        <w:t>ПЛАНИРОВАНИЕ ВНЕАУДИТОРНОЙ САМОСТОЯТЕЛЬНОЙ РАБОТЫ</w:t>
      </w:r>
    </w:p>
    <w:p w:rsidR="000938C7" w:rsidRPr="00AE1965" w:rsidRDefault="000938C7" w:rsidP="000938C7">
      <w:pPr>
        <w:spacing w:after="0"/>
        <w:ind w:left="0" w:right="0" w:firstLine="0"/>
        <w:rPr>
          <w:color w:val="auto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85"/>
        <w:gridCol w:w="1559"/>
        <w:gridCol w:w="2694"/>
      </w:tblGrid>
      <w:tr w:rsidR="000938C7" w:rsidRPr="00AE1965" w:rsidTr="00406B76">
        <w:tc>
          <w:tcPr>
            <w:tcW w:w="2160" w:type="dxa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Arial Unicode MS"/>
                <w:b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/>
                <w:sz w:val="26"/>
                <w:szCs w:val="26"/>
                <w:lang w:bidi="ru-RU"/>
              </w:rPr>
              <w:t>Наименование раздела, темы</w:t>
            </w:r>
          </w:p>
        </w:tc>
        <w:tc>
          <w:tcPr>
            <w:tcW w:w="3085" w:type="dxa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Arial Unicode MS"/>
                <w:b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/>
                <w:sz w:val="26"/>
                <w:szCs w:val="26"/>
                <w:lang w:bidi="ru-RU"/>
              </w:rPr>
              <w:t>Название внеаудиторной самостоятельной работы</w:t>
            </w:r>
          </w:p>
        </w:tc>
        <w:tc>
          <w:tcPr>
            <w:tcW w:w="1559" w:type="dxa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Arial Unicode MS"/>
                <w:b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/>
                <w:sz w:val="26"/>
                <w:szCs w:val="26"/>
                <w:lang w:bidi="ru-RU"/>
              </w:rPr>
              <w:t>Количество часов</w:t>
            </w:r>
          </w:p>
        </w:tc>
        <w:tc>
          <w:tcPr>
            <w:tcW w:w="2694" w:type="dxa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eastAsia="Arial Unicode MS"/>
                <w:b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/>
                <w:sz w:val="26"/>
                <w:szCs w:val="26"/>
                <w:lang w:bidi="ru-RU"/>
              </w:rPr>
              <w:t>Форма представления результата</w:t>
            </w:r>
          </w:p>
        </w:tc>
      </w:tr>
      <w:tr w:rsidR="000938C7" w:rsidRPr="00AE1965" w:rsidTr="00406B76">
        <w:tc>
          <w:tcPr>
            <w:tcW w:w="2160" w:type="dxa"/>
          </w:tcPr>
          <w:p w:rsidR="000938C7" w:rsidRPr="00AE1965" w:rsidRDefault="00E06718" w:rsidP="000938C7">
            <w:pPr>
              <w:widowControl w:val="0"/>
              <w:spacing w:after="0" w:line="240" w:lineRule="auto"/>
              <w:ind w:left="0" w:right="0" w:firstLine="0"/>
              <w:jc w:val="left"/>
              <w:outlineLv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AE1965">
              <w:rPr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3085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Разложения родового общества. Предпосылки возникновения цивилизаци.(подготовить сообщение)</w:t>
            </w:r>
          </w:p>
          <w:p w:rsidR="000938C7" w:rsidRPr="00AE1965" w:rsidRDefault="000938C7" w:rsidP="000938C7">
            <w:pPr>
              <w:widowControl w:val="0"/>
              <w:spacing w:after="0" w:line="240" w:lineRule="auto"/>
              <w:ind w:left="142" w:right="0" w:firstLine="0"/>
              <w:jc w:val="left"/>
              <w:rPr>
                <w:rFonts w:eastAsia="Arial Unicode MS"/>
                <w:bCs/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</w:tcPr>
          <w:p w:rsidR="000938C7" w:rsidRPr="00AE1965" w:rsidRDefault="00E06718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highlight w:val="yellow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2</w:t>
            </w:r>
          </w:p>
        </w:tc>
        <w:tc>
          <w:tcPr>
            <w:tcW w:w="2694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6"/>
                <w:szCs w:val="26"/>
              </w:rPr>
            </w:pPr>
            <w:r w:rsidRPr="00AE1965">
              <w:rPr>
                <w:rFonts w:eastAsiaTheme="minorHAnsi"/>
                <w:sz w:val="26"/>
                <w:szCs w:val="26"/>
              </w:rPr>
              <w:t>(подготовить сообщение)</w:t>
            </w:r>
          </w:p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Arial Unicode MS"/>
                <w:sz w:val="26"/>
                <w:szCs w:val="26"/>
                <w:lang w:bidi="ru-RU"/>
              </w:rPr>
            </w:pPr>
          </w:p>
        </w:tc>
      </w:tr>
      <w:tr w:rsidR="000938C7" w:rsidRPr="00AE1965" w:rsidTr="00406B76">
        <w:tc>
          <w:tcPr>
            <w:tcW w:w="2160" w:type="dxa"/>
          </w:tcPr>
          <w:p w:rsidR="000938C7" w:rsidRPr="00AE1965" w:rsidRDefault="00E06718" w:rsidP="000938C7">
            <w:pPr>
              <w:widowControl w:val="0"/>
              <w:spacing w:after="0" w:line="240" w:lineRule="auto"/>
              <w:ind w:left="14" w:right="0" w:hanging="14"/>
              <w:jc w:val="left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3085" w:type="dxa"/>
          </w:tcPr>
          <w:p w:rsidR="000938C7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</w:rPr>
              <w:t>Религия древних евреев. Культурное наследие.</w:t>
            </w:r>
            <w:r w:rsidRPr="00AE1965">
              <w:rPr>
                <w:rFonts w:eastAsiaTheme="minorHAnsi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 </w:t>
            </w:r>
          </w:p>
        </w:tc>
        <w:tc>
          <w:tcPr>
            <w:tcW w:w="1559" w:type="dxa"/>
          </w:tcPr>
          <w:p w:rsidR="000938C7" w:rsidRPr="00AE1965" w:rsidRDefault="00E06718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highlight w:val="yellow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sz w:val="26"/>
                <w:szCs w:val="26"/>
              </w:rPr>
            </w:pPr>
            <w:r w:rsidRPr="00AE1965">
              <w:rPr>
                <w:rFonts w:eastAsiaTheme="minorHAnsi"/>
                <w:sz w:val="26"/>
                <w:szCs w:val="26"/>
              </w:rPr>
              <w:t>(подготовить сообщение)</w:t>
            </w:r>
          </w:p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Arial Unicode MS"/>
                <w:sz w:val="26"/>
                <w:szCs w:val="26"/>
                <w:lang w:bidi="ru-RU"/>
              </w:rPr>
            </w:pPr>
          </w:p>
        </w:tc>
      </w:tr>
      <w:tr w:rsidR="000938C7" w:rsidRPr="00AE1965" w:rsidTr="00406B76">
        <w:tc>
          <w:tcPr>
            <w:tcW w:w="2160" w:type="dxa"/>
          </w:tcPr>
          <w:p w:rsidR="000938C7" w:rsidRPr="00AE1965" w:rsidRDefault="00E06718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AE1965">
              <w:rPr>
                <w:rFonts w:eastAsiaTheme="minorHAnsi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3085" w:type="dxa"/>
          </w:tcPr>
          <w:p w:rsidR="00E06718" w:rsidRPr="00AE1965" w:rsidRDefault="00E06718" w:rsidP="00E06718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Мусульмане и христиане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  <w:r w:rsidRPr="00AE1965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Халифат Омейядов и</w:t>
            </w:r>
          </w:p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Аббасидов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.</w:t>
            </w:r>
            <w:r w:rsidRPr="00AE1965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 xml:space="preserve"> Архитектура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AE1965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каллиграфия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</w:t>
            </w:r>
            <w:r w:rsidRPr="00AE1965">
              <w:rPr>
                <w:rFonts w:eastAsia="Calibri"/>
                <w:i/>
                <w:iCs/>
                <w:color w:val="auto"/>
                <w:sz w:val="26"/>
                <w:szCs w:val="26"/>
                <w:lang w:eastAsia="en-US"/>
              </w:rPr>
              <w:t>литература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.(работа с историографическими источниками, подготовить презентации)</w:t>
            </w:r>
          </w:p>
          <w:p w:rsidR="000938C7" w:rsidRPr="00AE1965" w:rsidRDefault="000938C7" w:rsidP="000938C7">
            <w:pPr>
              <w:widowControl w:val="0"/>
              <w:spacing w:after="0" w:line="240" w:lineRule="auto"/>
              <w:ind w:left="142" w:right="0" w:firstLine="0"/>
              <w:jc w:val="left"/>
              <w:rPr>
                <w:rFonts w:eastAsia="Arial Unicode MS"/>
                <w:bCs/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</w:tcPr>
          <w:p w:rsidR="000938C7" w:rsidRPr="00AE1965" w:rsidRDefault="00E06718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.(работа с историографическими источниками, подготовить презентации)</w:t>
            </w:r>
          </w:p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Arial Unicode MS"/>
                <w:sz w:val="26"/>
                <w:szCs w:val="26"/>
                <w:lang w:bidi="ru-RU"/>
              </w:rPr>
            </w:pPr>
          </w:p>
        </w:tc>
      </w:tr>
      <w:tr w:rsidR="00E06718" w:rsidRPr="00AE1965" w:rsidTr="00406B76">
        <w:tc>
          <w:tcPr>
            <w:tcW w:w="2160" w:type="dxa"/>
          </w:tcPr>
          <w:p w:rsidR="00E06718" w:rsidRPr="00AE1965" w:rsidRDefault="00E06718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AE1965">
              <w:rPr>
                <w:rFonts w:eastAsiaTheme="minorHAnsi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3085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Theme="minorHAnsi"/>
                <w:bCs/>
                <w:sz w:val="26"/>
                <w:szCs w:val="26"/>
              </w:rPr>
              <w:t>Основные черты западноевропейского феодализма</w:t>
            </w:r>
            <w:r w:rsidRPr="00AE1965">
              <w:rPr>
                <w:rFonts w:eastAsiaTheme="minorHAnsi"/>
                <w:b/>
                <w:bCs/>
                <w:sz w:val="26"/>
                <w:szCs w:val="26"/>
              </w:rPr>
              <w:t xml:space="preserve">. </w:t>
            </w:r>
            <w:r w:rsidRPr="00AE1965">
              <w:rPr>
                <w:rFonts w:eastAsiaTheme="minorHAnsi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</w:t>
            </w:r>
          </w:p>
        </w:tc>
        <w:tc>
          <w:tcPr>
            <w:tcW w:w="1559" w:type="dxa"/>
          </w:tcPr>
          <w:p w:rsidR="00E06718" w:rsidRPr="00AE1965" w:rsidRDefault="00E06718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rFonts w:eastAsiaTheme="minorHAnsi"/>
                <w:sz w:val="26"/>
                <w:szCs w:val="26"/>
              </w:rPr>
              <w:t>.(подготовить сообщения)</w:t>
            </w:r>
          </w:p>
          <w:p w:rsidR="00E06718" w:rsidRPr="00AE1965" w:rsidRDefault="00E06718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Arial Unicode MS"/>
                <w:sz w:val="26"/>
                <w:szCs w:val="26"/>
                <w:lang w:bidi="ru-RU"/>
              </w:rPr>
            </w:pPr>
          </w:p>
        </w:tc>
      </w:tr>
      <w:tr w:rsidR="00E06718" w:rsidRPr="00AE1965" w:rsidTr="00406B76">
        <w:tc>
          <w:tcPr>
            <w:tcW w:w="2160" w:type="dxa"/>
          </w:tcPr>
          <w:p w:rsidR="00E06718" w:rsidRPr="00AE1965" w:rsidRDefault="00E06718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rFonts w:eastAsia="Arial Unicode MS"/>
                <w:sz w:val="26"/>
                <w:szCs w:val="26"/>
                <w:lang w:bidi="ru-RU"/>
              </w:rPr>
            </w:pPr>
            <w:r w:rsidRPr="00AE1965">
              <w:rPr>
                <w:rFonts w:eastAsiaTheme="minorHAnsi"/>
                <w:b/>
                <w:sz w:val="26"/>
                <w:szCs w:val="26"/>
              </w:rPr>
              <w:t xml:space="preserve">Раздел 5. Россия в ХVI— ХVII веках: от </w:t>
            </w:r>
            <w:r w:rsidRPr="00AE1965">
              <w:rPr>
                <w:rFonts w:eastAsiaTheme="minorHAnsi"/>
                <w:b/>
                <w:sz w:val="26"/>
                <w:szCs w:val="26"/>
              </w:rPr>
              <w:lastRenderedPageBreak/>
              <w:t>великого княжества к царству</w:t>
            </w:r>
          </w:p>
        </w:tc>
        <w:tc>
          <w:tcPr>
            <w:tcW w:w="3085" w:type="dxa"/>
          </w:tcPr>
          <w:p w:rsidR="00E06718" w:rsidRPr="00AE1965" w:rsidRDefault="00E06718" w:rsidP="00E06718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lastRenderedPageBreak/>
              <w:t xml:space="preserve">Русская культура в 13- 15 вв. Русская культура в 16-17 вв Летописание. </w:t>
            </w:r>
            <w:r w:rsidRPr="00AE1965">
              <w:rPr>
                <w:sz w:val="26"/>
                <w:szCs w:val="26"/>
              </w:rPr>
              <w:lastRenderedPageBreak/>
              <w:t>Важнейшие памятники литературы (памятники куликовского цикла, сказания, жития, хождения). Развитие зодчества (Московский Кремль, монастырские комплексы-крепости).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</w:t>
            </w:r>
          </w:p>
          <w:p w:rsidR="00E06718" w:rsidRPr="00AE1965" w:rsidRDefault="00E06718" w:rsidP="000938C7">
            <w:pPr>
              <w:widowControl w:val="0"/>
              <w:spacing w:after="0" w:line="240" w:lineRule="auto"/>
              <w:ind w:left="142" w:right="0" w:firstLine="0"/>
              <w:jc w:val="left"/>
              <w:rPr>
                <w:rFonts w:eastAsia="Arial Unicode MS"/>
                <w:bCs/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</w:tcPr>
          <w:p w:rsidR="00E06718" w:rsidRPr="00AE1965" w:rsidRDefault="00E06718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lastRenderedPageBreak/>
              <w:t>4</w:t>
            </w:r>
          </w:p>
        </w:tc>
        <w:tc>
          <w:tcPr>
            <w:tcW w:w="2694" w:type="dxa"/>
          </w:tcPr>
          <w:p w:rsidR="00E06718" w:rsidRPr="00AE1965" w:rsidRDefault="00E06718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Arial Unicode MS"/>
                <w:sz w:val="26"/>
                <w:szCs w:val="26"/>
                <w:lang w:bidi="ru-RU"/>
              </w:rPr>
            </w:pPr>
            <w:r w:rsidRPr="00AE1965">
              <w:rPr>
                <w:sz w:val="26"/>
                <w:szCs w:val="26"/>
              </w:rPr>
              <w:t xml:space="preserve">).(работа с историографическими документами) </w:t>
            </w:r>
            <w:r w:rsidRPr="00AE1965">
              <w:rPr>
                <w:sz w:val="26"/>
                <w:szCs w:val="26"/>
              </w:rPr>
              <w:lastRenderedPageBreak/>
              <w:t>(подготовить сообщения</w:t>
            </w:r>
          </w:p>
        </w:tc>
      </w:tr>
      <w:tr w:rsidR="001A1EC6" w:rsidRPr="00AE1965" w:rsidTr="00406B76">
        <w:tc>
          <w:tcPr>
            <w:tcW w:w="2160" w:type="dxa"/>
          </w:tcPr>
          <w:p w:rsidR="001A1EC6" w:rsidRPr="00AE1965" w:rsidRDefault="001A1EC6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rFonts w:eastAsiaTheme="minorHAnsi"/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lastRenderedPageBreak/>
              <w:t>Раздел 6. Россия в 18 вв.</w:t>
            </w:r>
          </w:p>
        </w:tc>
        <w:tc>
          <w:tcPr>
            <w:tcW w:w="3085" w:type="dxa"/>
          </w:tcPr>
          <w:p w:rsidR="001A1EC6" w:rsidRPr="00AE1965" w:rsidRDefault="001A1EC6" w:rsidP="001A1EC6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Достижения архитектуры и изобразительного искусства. Барокко и классицизм в России)</w:t>
            </w:r>
          </w:p>
          <w:p w:rsidR="001A1EC6" w:rsidRPr="00AE1965" w:rsidRDefault="001A1EC6" w:rsidP="00E06718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1A1EC6" w:rsidRPr="00AE1965" w:rsidRDefault="001A1EC6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1A1EC6" w:rsidRPr="00AE1965" w:rsidRDefault="001A1EC6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.(выполнить рефераты</w:t>
            </w:r>
          </w:p>
        </w:tc>
      </w:tr>
      <w:tr w:rsidR="001A1EC6" w:rsidRPr="00AE1965" w:rsidTr="00406B76">
        <w:tc>
          <w:tcPr>
            <w:tcW w:w="2160" w:type="dxa"/>
          </w:tcPr>
          <w:p w:rsidR="001A1EC6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 xml:space="preserve">Колониальная экспансия европейских стран. Индия. Особенности социально- экономического и политического развития стран Востока. Страны Востока и страны Запада: углубление разрыва в темпах экономического роста. Значение колоний </w:t>
            </w:r>
            <w:r w:rsidRPr="00AE1965">
              <w:rPr>
                <w:sz w:val="26"/>
                <w:szCs w:val="26"/>
              </w:rPr>
              <w:lastRenderedPageBreak/>
              <w:t>для ускоренного развития западных стран. Колониальный раздел Азии и Африки</w:t>
            </w:r>
          </w:p>
          <w:p w:rsidR="001A1EC6" w:rsidRPr="00AE1965" w:rsidRDefault="001A1EC6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1A1EC6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lastRenderedPageBreak/>
              <w:t>4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Подготовка докладов</w:t>
            </w:r>
          </w:p>
          <w:p w:rsidR="001A1EC6" w:rsidRPr="00AE1965" w:rsidRDefault="001A1EC6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1A1EC6" w:rsidRPr="00AE1965" w:rsidTr="00406B76">
        <w:tc>
          <w:tcPr>
            <w:tcW w:w="2160" w:type="dxa"/>
          </w:tcPr>
          <w:p w:rsidR="001A1EC6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lastRenderedPageBreak/>
              <w:t>Раздел 9. От новой истории к новейшей</w:t>
            </w: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  <w:p w:rsidR="001A1EC6" w:rsidRPr="00AE1965" w:rsidRDefault="001A1EC6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1A1EC6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 xml:space="preserve">подготовка презентаций </w:t>
            </w:r>
          </w:p>
          <w:p w:rsidR="001A1EC6" w:rsidRPr="00AE1965" w:rsidRDefault="001A1EC6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741DBE" w:rsidRPr="00AE1965" w:rsidTr="00406B76">
        <w:tc>
          <w:tcPr>
            <w:tcW w:w="2160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t>Раздел10. Между мировыми войнами.</w:t>
            </w: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Создание Советской системы образования. Индустриализация и коллективизация</w:t>
            </w:r>
          </w:p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 xml:space="preserve">подготовка презентаций </w:t>
            </w:r>
          </w:p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741DBE" w:rsidRPr="00AE1965" w:rsidTr="00406B76">
        <w:tc>
          <w:tcPr>
            <w:tcW w:w="2160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t>Раздел 11. Вторая мировая война. Великая Отечественная война</w:t>
            </w: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4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Подготовка докладов</w:t>
            </w:r>
          </w:p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741DBE" w:rsidRPr="00AE1965" w:rsidTr="00406B76">
        <w:tc>
          <w:tcPr>
            <w:tcW w:w="2160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t xml:space="preserve">Раздел 12. </w:t>
            </w:r>
            <w:r w:rsidRPr="00AE1965">
              <w:rPr>
                <w:rFonts w:eastAsiaTheme="minorHAnsi"/>
                <w:b/>
                <w:sz w:val="26"/>
                <w:szCs w:val="26"/>
              </w:rPr>
              <w:t>Мир во второй половине ХХ — начале ХХI века</w:t>
            </w:r>
          </w:p>
          <w:p w:rsidR="00741DBE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8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подготовить рефераты</w:t>
            </w:r>
          </w:p>
          <w:p w:rsidR="00741DBE" w:rsidRPr="00AE1965" w:rsidRDefault="00741DBE" w:rsidP="00741DBE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741DBE" w:rsidRPr="00AE1965" w:rsidTr="00406B76">
        <w:tc>
          <w:tcPr>
            <w:tcW w:w="2160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t>Раздел 13. СССР в 1945- 1991 годы</w:t>
            </w: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</w:t>
            </w:r>
          </w:p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подготовить рефераты</w:t>
            </w:r>
          </w:p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741DBE" w:rsidRPr="00AE1965" w:rsidTr="00406B76">
        <w:tc>
          <w:tcPr>
            <w:tcW w:w="2160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14" w:right="0" w:hanging="14"/>
              <w:jc w:val="left"/>
              <w:outlineLvl w:val="0"/>
              <w:rPr>
                <w:b/>
                <w:sz w:val="26"/>
                <w:szCs w:val="26"/>
              </w:rPr>
            </w:pPr>
            <w:r w:rsidRPr="00AE1965">
              <w:rPr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3085" w:type="dxa"/>
          </w:tcPr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41DBE" w:rsidRPr="00AE1965" w:rsidRDefault="00741DBE" w:rsidP="000938C7">
            <w:pPr>
              <w:widowControl w:val="0"/>
              <w:spacing w:after="0" w:line="240" w:lineRule="auto"/>
              <w:ind w:left="0" w:right="0" w:firstLine="0"/>
              <w:jc w:val="center"/>
              <w:outlineLvl w:val="0"/>
              <w:rPr>
                <w:rFonts w:eastAsia="Arial Unicode MS"/>
                <w:bCs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Cs/>
                <w:sz w:val="26"/>
                <w:szCs w:val="26"/>
                <w:lang w:bidi="ru-RU"/>
              </w:rPr>
              <w:t>10</w:t>
            </w:r>
          </w:p>
        </w:tc>
        <w:tc>
          <w:tcPr>
            <w:tcW w:w="2694" w:type="dxa"/>
          </w:tcPr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AE1965">
              <w:rPr>
                <w:sz w:val="26"/>
                <w:szCs w:val="26"/>
              </w:rPr>
              <w:t>подготовить рефераты</w:t>
            </w:r>
          </w:p>
          <w:p w:rsidR="00741DBE" w:rsidRPr="00AE1965" w:rsidRDefault="00741DBE" w:rsidP="00741DBE">
            <w:pPr>
              <w:spacing w:after="0" w:line="278" w:lineRule="auto"/>
              <w:ind w:left="0" w:right="0" w:firstLine="0"/>
              <w:jc w:val="left"/>
              <w:rPr>
                <w:sz w:val="26"/>
                <w:szCs w:val="26"/>
              </w:rPr>
            </w:pPr>
          </w:p>
        </w:tc>
      </w:tr>
      <w:tr w:rsidR="000938C7" w:rsidRPr="00AE1965" w:rsidTr="00406B76">
        <w:tc>
          <w:tcPr>
            <w:tcW w:w="5245" w:type="dxa"/>
            <w:gridSpan w:val="2"/>
            <w:vAlign w:val="center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center"/>
              <w:rPr>
                <w:rFonts w:eastAsia="Arial Unicode MS"/>
                <w:b/>
                <w:sz w:val="26"/>
                <w:szCs w:val="26"/>
                <w:lang w:bidi="ru-RU"/>
              </w:rPr>
            </w:pPr>
            <w:r w:rsidRPr="00AE1965">
              <w:rPr>
                <w:rFonts w:eastAsia="Arial Unicode MS"/>
                <w:b/>
                <w:sz w:val="26"/>
                <w:szCs w:val="26"/>
                <w:lang w:bidi="ru-RU"/>
              </w:rPr>
              <w:lastRenderedPageBreak/>
              <w:t>Всего часов</w:t>
            </w:r>
            <w:r w:rsidR="00741DBE" w:rsidRPr="00AE1965">
              <w:rPr>
                <w:rFonts w:eastAsia="Arial Unicode MS"/>
                <w:b/>
                <w:sz w:val="26"/>
                <w:szCs w:val="26"/>
                <w:lang w:bidi="ru-RU"/>
              </w:rPr>
              <w:t xml:space="preserve"> 68</w:t>
            </w:r>
          </w:p>
        </w:tc>
        <w:tc>
          <w:tcPr>
            <w:tcW w:w="1559" w:type="dxa"/>
            <w:vAlign w:val="center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0" w:right="0" w:firstLine="0"/>
              <w:jc w:val="left"/>
              <w:rPr>
                <w:rFonts w:eastAsia="Arial Unicode MS"/>
                <w:b/>
                <w:sz w:val="26"/>
                <w:szCs w:val="26"/>
                <w:lang w:bidi="ru-RU"/>
              </w:rPr>
            </w:pPr>
          </w:p>
        </w:tc>
        <w:tc>
          <w:tcPr>
            <w:tcW w:w="2694" w:type="dxa"/>
          </w:tcPr>
          <w:p w:rsidR="000938C7" w:rsidRPr="00AE1965" w:rsidRDefault="000938C7" w:rsidP="00093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Arial Unicode MS"/>
                <w:sz w:val="26"/>
                <w:szCs w:val="26"/>
                <w:lang w:bidi="ru-RU"/>
              </w:rPr>
            </w:pPr>
          </w:p>
        </w:tc>
      </w:tr>
    </w:tbl>
    <w:p w:rsidR="000938C7" w:rsidRPr="00AE1965" w:rsidRDefault="000938C7" w:rsidP="000938C7">
      <w:pPr>
        <w:spacing w:after="0"/>
        <w:ind w:left="-567" w:right="0" w:firstLine="567"/>
        <w:rPr>
          <w:color w:val="auto"/>
          <w:sz w:val="26"/>
          <w:szCs w:val="26"/>
        </w:rPr>
      </w:pPr>
    </w:p>
    <w:p w:rsidR="002561AA" w:rsidRPr="00AE1965" w:rsidRDefault="006944D8" w:rsidP="00DC5CEA">
      <w:pPr>
        <w:pStyle w:val="1"/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3.ОБЩИЕ РЕКОМЕНДАЦИИ ПО ВЫПОЛНЕНИЮ </w:t>
      </w:r>
      <w:r w:rsidR="000805A7" w:rsidRPr="00AE1965">
        <w:rPr>
          <w:sz w:val="26"/>
          <w:szCs w:val="26"/>
        </w:rPr>
        <w:t xml:space="preserve">ВНЕАУДИТОРНОЙ САМОСТОЯТЕЛЬНОЙ РАБОТЫ </w:t>
      </w:r>
    </w:p>
    <w:p w:rsidR="002561AA" w:rsidRPr="00AE1965" w:rsidRDefault="002561AA" w:rsidP="00DC5CEA">
      <w:pPr>
        <w:spacing w:after="0" w:line="259" w:lineRule="auto"/>
        <w:ind w:left="0" w:right="0" w:firstLine="0"/>
        <w:jc w:val="center"/>
        <w:rPr>
          <w:sz w:val="26"/>
          <w:szCs w:val="26"/>
        </w:rPr>
      </w:pPr>
    </w:p>
    <w:p w:rsidR="00591595" w:rsidRPr="00AE196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 xml:space="preserve">Внимательно прочитайте название темы, цели и задачи самостоятельной работы. </w:t>
      </w:r>
    </w:p>
    <w:p w:rsidR="00591595" w:rsidRPr="00AE196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>Внимательно прочитайте рекомендации преподавателя по выполнению самостоятельной работы.</w:t>
      </w:r>
    </w:p>
    <w:p w:rsidR="00591595" w:rsidRPr="00AE196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>Внимательно изучите письменные методические рекомендации по выполнению самостоятельной работы</w:t>
      </w:r>
    </w:p>
    <w:p w:rsidR="00591595" w:rsidRPr="00AE196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>Ознакомьтесь со списком литературы и источников по заданной теме самостоятельной работы.</w:t>
      </w:r>
    </w:p>
    <w:p w:rsidR="00591595" w:rsidRPr="00AE196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 xml:space="preserve">Повторите весь теоретический материал по конспектам и другим источникам, относящийся к теме самостоятельной работы, ответьте на контрольные вопросы по изученному материалу. 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>Подготовьте все необходимое для выполнения задания, рационально подготовьте рабочее место.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Продумайте ход выполнения работы.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Если ваша работа связана с использованием ИКТ, проверьте наличие и работоспособность программного обеспечения, необходимого для выполнения задания.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Если при выполнении </w:t>
      </w:r>
      <w:r w:rsidRPr="00AE1965">
        <w:rPr>
          <w:rFonts w:eastAsia="Calibri"/>
          <w:sz w:val="26"/>
          <w:szCs w:val="26"/>
          <w:lang w:eastAsia="en-US"/>
        </w:rPr>
        <w:t xml:space="preserve">самостоятельной 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работы применяется </w:t>
      </w:r>
      <w:r w:rsidRPr="00AE1965">
        <w:rPr>
          <w:rFonts w:eastAsia="Calibri"/>
          <w:sz w:val="26"/>
          <w:szCs w:val="26"/>
          <w:lang w:eastAsia="en-US"/>
        </w:rPr>
        <w:t>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самостоятельной работы микрогруппы.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>В процессе выполнения самостоятельной работы обращайтесь за консультациями к преподавателю, чтобы вовремя скорректировать свою деятельность, проверить правильность выполнения задания.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 xml:space="preserve">По окончании выполнения самостоятельной работы 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составьте письменный или устный отчет в соответствии с теми методическими </w:t>
      </w:r>
      <w:r w:rsidRPr="00AE1965">
        <w:rPr>
          <w:rFonts w:eastAsia="Calibri"/>
          <w:sz w:val="26"/>
          <w:szCs w:val="26"/>
          <w:lang w:eastAsia="en-US"/>
        </w:rPr>
        <w:t>указаниями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 по оформлению отчета, которые  вы получили от преподавателя или в методических указаниях. 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С</w:t>
      </w:r>
      <w:r w:rsidRPr="00AE1965">
        <w:rPr>
          <w:rFonts w:eastAsia="Calibri"/>
          <w:sz w:val="26"/>
          <w:szCs w:val="26"/>
          <w:lang w:eastAsia="en-US"/>
        </w:rPr>
        <w:t>дайте готовую работу преподавателю для проверки точно в срок.</w:t>
      </w:r>
    </w:p>
    <w:p w:rsidR="00591595" w:rsidRPr="00AE1965" w:rsidRDefault="00591595" w:rsidP="00591595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Arial-BoldMT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Если </w:t>
      </w:r>
      <w:r w:rsidRPr="00AE1965">
        <w:rPr>
          <w:rFonts w:eastAsia="Arial-BoldMT"/>
          <w:color w:val="auto"/>
          <w:sz w:val="26"/>
          <w:szCs w:val="26"/>
          <w:lang w:eastAsia="en-US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591595" w:rsidRPr="00AE1965" w:rsidRDefault="00591595" w:rsidP="00591595">
      <w:pPr>
        <w:numPr>
          <w:ilvl w:val="0"/>
          <w:numId w:val="1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0" w:firstLine="567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>Участвуйте в обсуждении полученных результатов самостоятельной работы.</w:t>
      </w:r>
    </w:p>
    <w:p w:rsidR="00591595" w:rsidRPr="00AE196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591595" w:rsidRPr="00AE196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591595" w:rsidRPr="00AE196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591595" w:rsidRPr="00AE1965" w:rsidRDefault="00591595" w:rsidP="00591595">
      <w:pPr>
        <w:spacing w:after="0" w:line="36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591595" w:rsidRPr="00AE1965" w:rsidRDefault="00591595" w:rsidP="00591595">
      <w:pPr>
        <w:spacing w:after="0" w:line="360" w:lineRule="auto"/>
        <w:ind w:left="0" w:right="0" w:firstLine="0"/>
        <w:rPr>
          <w:rFonts w:eastAsia="Calibri"/>
          <w:bCs/>
          <w:color w:val="auto"/>
          <w:sz w:val="26"/>
          <w:szCs w:val="26"/>
          <w:lang w:eastAsia="en-US"/>
        </w:rPr>
      </w:pPr>
      <w:r w:rsidRPr="00AE1965">
        <w:rPr>
          <w:rFonts w:eastAsia="Calibri"/>
          <w:bCs/>
          <w:color w:val="auto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591595" w:rsidRPr="00AE1965" w:rsidRDefault="00591595" w:rsidP="00591595">
      <w:pPr>
        <w:spacing w:after="0" w:line="360" w:lineRule="auto"/>
        <w:ind w:left="0" w:right="0" w:firstLine="0"/>
        <w:jc w:val="right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Таблица 2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5343"/>
        <w:gridCol w:w="3101"/>
      </w:tblGrid>
      <w:tr w:rsidR="00591595" w:rsidRPr="00AE1965" w:rsidTr="00BC0EE5">
        <w:tc>
          <w:tcPr>
            <w:tcW w:w="1020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Кол-во часов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591595" w:rsidRPr="00AE1965" w:rsidTr="00BC0EE5">
        <w:trPr>
          <w:cantSplit/>
        </w:trPr>
        <w:tc>
          <w:tcPr>
            <w:tcW w:w="1020" w:type="dxa"/>
          </w:tcPr>
          <w:p w:rsidR="00591595" w:rsidRPr="00AE1965" w:rsidRDefault="006D2801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Самоотчет</w:t>
            </w:r>
          </w:p>
        </w:tc>
      </w:tr>
      <w:tr w:rsidR="00591595" w:rsidRPr="00AE1965" w:rsidTr="00BC0EE5">
        <w:trPr>
          <w:cantSplit/>
        </w:trPr>
        <w:tc>
          <w:tcPr>
            <w:tcW w:w="1020" w:type="dxa"/>
          </w:tcPr>
          <w:p w:rsidR="00591595" w:rsidRPr="00AE1965" w:rsidRDefault="006D2801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591595" w:rsidRPr="00AE1965" w:rsidTr="00BC0EE5">
        <w:trPr>
          <w:cantSplit/>
          <w:trHeight w:val="599"/>
        </w:trPr>
        <w:tc>
          <w:tcPr>
            <w:tcW w:w="1020" w:type="dxa"/>
          </w:tcPr>
          <w:p w:rsidR="00591595" w:rsidRPr="00AE1965" w:rsidRDefault="00591595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Выступление на семинаре</w:t>
            </w:r>
          </w:p>
        </w:tc>
      </w:tr>
      <w:tr w:rsidR="00591595" w:rsidRPr="00AE1965" w:rsidTr="00BC0EE5">
        <w:trPr>
          <w:cantSplit/>
          <w:trHeight w:val="599"/>
        </w:trPr>
        <w:tc>
          <w:tcPr>
            <w:tcW w:w="1020" w:type="dxa"/>
          </w:tcPr>
          <w:p w:rsidR="00591595" w:rsidRPr="00AE1965" w:rsidRDefault="006D2801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591595" w:rsidRPr="00AE1965" w:rsidTr="00BC0EE5">
        <w:trPr>
          <w:cantSplit/>
          <w:trHeight w:val="599"/>
        </w:trPr>
        <w:tc>
          <w:tcPr>
            <w:tcW w:w="1020" w:type="dxa"/>
          </w:tcPr>
          <w:p w:rsidR="00591595" w:rsidRPr="00AE1965" w:rsidRDefault="00FF1CCB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Представление мультимедийной презентации</w:t>
            </w:r>
          </w:p>
        </w:tc>
      </w:tr>
      <w:tr w:rsidR="00591595" w:rsidRPr="00AE1965" w:rsidTr="00BC0EE5">
        <w:trPr>
          <w:cantSplit/>
          <w:trHeight w:val="599"/>
        </w:trPr>
        <w:tc>
          <w:tcPr>
            <w:tcW w:w="1020" w:type="dxa"/>
          </w:tcPr>
          <w:p w:rsidR="00591595" w:rsidRPr="00AE1965" w:rsidRDefault="00FF1CCB" w:rsidP="00591595">
            <w:pPr>
              <w:spacing w:after="20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5343" w:type="dxa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591595" w:rsidRPr="00AE1965" w:rsidRDefault="00591595" w:rsidP="00591595">
            <w:pPr>
              <w:spacing w:after="0" w:line="240" w:lineRule="auto"/>
              <w:ind w:left="0" w:right="0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2561AA" w:rsidRPr="00AE1965" w:rsidRDefault="002561AA" w:rsidP="00591595">
      <w:pPr>
        <w:spacing w:after="0" w:line="259" w:lineRule="auto"/>
        <w:ind w:left="0" w:right="0" w:firstLine="0"/>
        <w:rPr>
          <w:sz w:val="26"/>
          <w:szCs w:val="26"/>
        </w:rPr>
      </w:pPr>
    </w:p>
    <w:p w:rsidR="002561AA" w:rsidRPr="00AE1965" w:rsidRDefault="000805A7" w:rsidP="00591595">
      <w:pPr>
        <w:spacing w:after="0" w:line="280" w:lineRule="auto"/>
        <w:ind w:left="0" w:right="0" w:firstLine="0"/>
        <w:jc w:val="left"/>
        <w:rPr>
          <w:sz w:val="26"/>
          <w:szCs w:val="26"/>
        </w:rPr>
      </w:pPr>
      <w:r w:rsidRPr="00AE1965">
        <w:rPr>
          <w:b/>
          <w:color w:val="292302"/>
          <w:sz w:val="26"/>
          <w:szCs w:val="26"/>
        </w:rPr>
        <w:t>Методические рекомендации по написанию, оформлению и защите реферата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В процессе работы над рефератом можно выделить 4 этапа: </w:t>
      </w:r>
    </w:p>
    <w:p w:rsidR="002561AA" w:rsidRPr="00AE1965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вводный – выбор темы, работа над планом и введением; </w:t>
      </w:r>
    </w:p>
    <w:p w:rsidR="002561AA" w:rsidRPr="00AE1965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основной – работа над содержанием и заключением реферата; </w:t>
      </w:r>
    </w:p>
    <w:p w:rsidR="002561AA" w:rsidRPr="00AE1965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заключительный – оформление реферата; </w:t>
      </w:r>
    </w:p>
    <w:p w:rsidR="002561AA" w:rsidRPr="00AE1965" w:rsidRDefault="000805A7" w:rsidP="00DC5CEA">
      <w:pPr>
        <w:numPr>
          <w:ilvl w:val="0"/>
          <w:numId w:val="3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защита реферата (на уроке, студенческой конференции и т.д.)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Выбор темы реферата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Структура реферата включает в себя следующие элементы:</w:t>
      </w:r>
    </w:p>
    <w:p w:rsidR="002561AA" w:rsidRPr="00AE1965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титульный лист; </w:t>
      </w:r>
    </w:p>
    <w:p w:rsidR="002561AA" w:rsidRPr="00AE1965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содержание; </w:t>
      </w:r>
    </w:p>
    <w:p w:rsidR="002561AA" w:rsidRPr="00AE1965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введение; </w:t>
      </w:r>
    </w:p>
    <w:p w:rsidR="002561AA" w:rsidRPr="00AE1965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содержание (главы и параграфы); </w:t>
      </w:r>
    </w:p>
    <w:p w:rsidR="002561AA" w:rsidRPr="00AE1965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lastRenderedPageBreak/>
        <w:t xml:space="preserve">заключение; </w:t>
      </w:r>
    </w:p>
    <w:p w:rsidR="002561AA" w:rsidRPr="00AE1965" w:rsidRDefault="000805A7" w:rsidP="00DC5CEA">
      <w:pPr>
        <w:numPr>
          <w:ilvl w:val="0"/>
          <w:numId w:val="4"/>
        </w:num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приложение; </w:t>
      </w:r>
    </w:p>
    <w:p w:rsidR="002561AA" w:rsidRPr="00AE1965" w:rsidRDefault="000805A7" w:rsidP="00DC5CEA">
      <w:pPr>
        <w:numPr>
          <w:ilvl w:val="0"/>
          <w:numId w:val="4"/>
        </w:numPr>
        <w:spacing w:after="0" w:line="269" w:lineRule="auto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список используемых источников. </w:t>
      </w:r>
      <w:r w:rsidRPr="00AE1965">
        <w:rPr>
          <w:i/>
          <w:sz w:val="26"/>
          <w:szCs w:val="26"/>
          <w:u w:val="single" w:color="000000"/>
        </w:rPr>
        <w:t>Формулирование цели и задач реферата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Работа над планом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Работу над планом реферата необходимо начать еще на этапе изучения литературы. </w:t>
      </w:r>
      <w:r w:rsidRPr="00AE1965">
        <w:rPr>
          <w:i/>
          <w:sz w:val="26"/>
          <w:szCs w:val="26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AE1965">
        <w:rPr>
          <w:sz w:val="26"/>
          <w:szCs w:val="26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Работа над введением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Вступление</w:t>
      </w:r>
      <w:r w:rsidRPr="00AE1965">
        <w:rPr>
          <w:b/>
          <w:sz w:val="26"/>
          <w:szCs w:val="26"/>
        </w:rPr>
        <w:t xml:space="preserve"> – </w:t>
      </w:r>
      <w:r w:rsidRPr="00AE1965">
        <w:rPr>
          <w:sz w:val="26"/>
          <w:szCs w:val="26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Обоснование актуальности выбранной темы</w:t>
      </w:r>
      <w:r w:rsidRPr="00AE1965">
        <w:rPr>
          <w:b/>
          <w:sz w:val="26"/>
          <w:szCs w:val="26"/>
        </w:rPr>
        <w:t xml:space="preserve"> - э</w:t>
      </w:r>
      <w:r w:rsidRPr="00AE1965">
        <w:rPr>
          <w:sz w:val="26"/>
          <w:szCs w:val="26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Краткий обзор литературы и источников по проблеме</w:t>
      </w:r>
      <w:r w:rsidRPr="00AE1965">
        <w:rPr>
          <w:sz w:val="26"/>
          <w:szCs w:val="26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Вывод</w:t>
      </w:r>
      <w:r w:rsidRPr="00AE1965">
        <w:rPr>
          <w:b/>
          <w:sz w:val="26"/>
          <w:szCs w:val="26"/>
        </w:rPr>
        <w:t xml:space="preserve"> – </w:t>
      </w:r>
      <w:r w:rsidRPr="00AE1965">
        <w:rPr>
          <w:sz w:val="26"/>
          <w:szCs w:val="26"/>
        </w:rPr>
        <w:t xml:space="preserve">это обобщение, которое необходимо делать при завершении работы над введением.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Требования к содержанию реферата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lastRenderedPageBreak/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каждая глава (параграф) начинается с новой строки;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Работа над заключением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основные выводы в сжатой форме;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Объем 1-2 компьютерных листа формата А4. </w:t>
      </w:r>
      <w:r w:rsidRPr="00AE1965">
        <w:rPr>
          <w:b/>
          <w:sz w:val="26"/>
          <w:szCs w:val="26"/>
        </w:rPr>
        <w:t>Требования к оформлению реферата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заголовки следует набирать 14 шрифтом (выделять полужирным) ;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межстрочный интервал полуторный; </w:t>
      </w:r>
    </w:p>
    <w:p w:rsidR="002561AA" w:rsidRPr="00AE1965" w:rsidRDefault="000805A7" w:rsidP="00DC5CEA">
      <w:pPr>
        <w:numPr>
          <w:ilvl w:val="0"/>
          <w:numId w:val="5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отступ в абзацах 1,25 см.; </w:t>
      </w:r>
    </w:p>
    <w:p w:rsidR="002561AA" w:rsidRPr="00AE1965" w:rsidRDefault="000805A7" w:rsidP="00DC5CEA">
      <w:pPr>
        <w:numPr>
          <w:ilvl w:val="0"/>
          <w:numId w:val="5"/>
        </w:numPr>
        <w:spacing w:after="0" w:line="267" w:lineRule="auto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Подготовка к защите и порядок защиты реферата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:rsidR="002561AA" w:rsidRPr="00AE1965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:rsidR="002561AA" w:rsidRPr="00AE1965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Ответы студента на вопросы преподавателя. </w:t>
      </w:r>
    </w:p>
    <w:p w:rsidR="002561AA" w:rsidRPr="00AE1965" w:rsidRDefault="000805A7" w:rsidP="00DC5CEA">
      <w:pPr>
        <w:numPr>
          <w:ilvl w:val="0"/>
          <w:numId w:val="6"/>
        </w:numPr>
        <w:spacing w:after="0"/>
        <w:ind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:rsidR="002561AA" w:rsidRPr="00AE1965" w:rsidRDefault="000805A7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Критерии оценки реферата.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i/>
          <w:sz w:val="26"/>
          <w:szCs w:val="26"/>
        </w:rPr>
        <w:lastRenderedPageBreak/>
        <w:t>Оценка 5 ставится</w:t>
      </w:r>
      <w:r w:rsidRPr="00AE1965">
        <w:rPr>
          <w:sz w:val="26"/>
          <w:szCs w:val="26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i/>
          <w:sz w:val="26"/>
          <w:szCs w:val="26"/>
        </w:rPr>
        <w:t>Оценка 4</w:t>
      </w:r>
      <w:r w:rsidRPr="00AE1965">
        <w:rPr>
          <w:sz w:val="26"/>
          <w:szCs w:val="26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i/>
          <w:sz w:val="26"/>
          <w:szCs w:val="26"/>
        </w:rPr>
        <w:t>Оценка 3</w:t>
      </w:r>
      <w:r w:rsidRPr="00AE1965">
        <w:rPr>
          <w:sz w:val="26"/>
          <w:szCs w:val="26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i/>
          <w:sz w:val="26"/>
          <w:szCs w:val="26"/>
        </w:rPr>
        <w:t>Оценка 2</w:t>
      </w:r>
      <w:r w:rsidRPr="00AE1965">
        <w:rPr>
          <w:sz w:val="26"/>
          <w:szCs w:val="26"/>
        </w:rPr>
        <w:t xml:space="preserve"> – тема реферата не раскрыта, обнаруживается существенное непонимание проблемы. </w:t>
      </w:r>
    </w:p>
    <w:p w:rsidR="002561AA" w:rsidRPr="00AE1965" w:rsidRDefault="000805A7" w:rsidP="00DC5CEA">
      <w:pPr>
        <w:spacing w:after="0" w:line="267" w:lineRule="auto"/>
        <w:ind w:left="0" w:right="0" w:firstLine="348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Примерная тематика рефератов по разделу 13</w:t>
      </w:r>
      <w:r w:rsidRPr="00AE1965">
        <w:rPr>
          <w:rFonts w:eastAsia="Segoe UI Symbol"/>
          <w:sz w:val="26"/>
          <w:szCs w:val="26"/>
        </w:rPr>
        <w:t></w:t>
      </w:r>
      <w:r w:rsidRPr="00AE1965">
        <w:rPr>
          <w:sz w:val="26"/>
          <w:szCs w:val="26"/>
        </w:rPr>
        <w:t xml:space="preserve">СССР накануне Великой Отечественной войны  </w:t>
      </w:r>
      <w:r w:rsidRPr="00AE1965">
        <w:rPr>
          <w:rFonts w:eastAsia="Segoe UI Symbol"/>
          <w:sz w:val="26"/>
          <w:szCs w:val="26"/>
        </w:rPr>
        <w:t></w:t>
      </w:r>
      <w:r w:rsidRPr="00AE1965">
        <w:rPr>
          <w:sz w:val="26"/>
          <w:szCs w:val="26"/>
        </w:rPr>
        <w:t xml:space="preserve">Начало Великой Отечественной войны.  </w:t>
      </w:r>
    </w:p>
    <w:p w:rsidR="002561AA" w:rsidRPr="00AE1965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Коренной перелом в Великой Отечественной войне </w:t>
      </w:r>
    </w:p>
    <w:p w:rsidR="002561AA" w:rsidRPr="00AE1965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Сталинградская битва </w:t>
      </w:r>
    </w:p>
    <w:p w:rsidR="002561AA" w:rsidRPr="00AE1965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Блокада Ленинграда </w:t>
      </w:r>
    </w:p>
    <w:p w:rsidR="002561AA" w:rsidRPr="00AE1965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Битва за Севастополь </w:t>
      </w:r>
    </w:p>
    <w:p w:rsidR="002561AA" w:rsidRPr="00AE1965" w:rsidRDefault="000805A7" w:rsidP="00DC5CEA">
      <w:pPr>
        <w:numPr>
          <w:ilvl w:val="0"/>
          <w:numId w:val="7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Сражение под Москвой </w:t>
      </w:r>
    </w:p>
    <w:p w:rsidR="002561AA" w:rsidRPr="00AE1965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2561AA" w:rsidRPr="00AE1965" w:rsidRDefault="000805A7" w:rsidP="00DC5CEA">
      <w:pPr>
        <w:pStyle w:val="2"/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3.2. Подготовка компьютерных презентаций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Все слайды презентации должны быть выдержаны в одном стиле;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Содержание и расположение информационных блоков на слайде информационных блоков не должно быть слишком много (3-6); рекомендуемый размер одного информационного блока — не более 1/2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размера слайда;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желательно присутствие на странице блоков с разнотипной информацией (текст, графики, диаграммы, таблицы, рисунки), дополняющей друг друга; ключевые слова в информационном блоке необходимо выделить; информационные блоки лучше располагать горизонтально, связанные </w:t>
      </w:r>
    </w:p>
    <w:p w:rsidR="002561AA" w:rsidRPr="00AE1965" w:rsidRDefault="000805A7" w:rsidP="00DC5CEA">
      <w:pPr>
        <w:spacing w:after="0"/>
        <w:ind w:left="0" w:right="0" w:hanging="708"/>
        <w:rPr>
          <w:sz w:val="26"/>
          <w:szCs w:val="26"/>
        </w:rPr>
      </w:pPr>
      <w:r w:rsidRPr="00AE1965">
        <w:rPr>
          <w:sz w:val="26"/>
          <w:szCs w:val="26"/>
        </w:rPr>
        <w:t xml:space="preserve">по смыслу блоки — слева направо; наиболее важную информацию следует поместить в центр слайда; логика предъявления информации на слайдах и в презентации должна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соответствовать логике ее изложения.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Рекомендации к содержанию презентации.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На слайдах презентации не пишется весь тот текст, который произносит докладчик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lastRenderedPageBreak/>
        <w:t xml:space="preserve">Текст должен содержать только ключевые фразы (слова), которые докладчик развивает и комментирует устно.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Форма контроля и критерии оценки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Презентацию необходимо предоставить для проверки в электронном виде.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«Отлично»</w:t>
      </w:r>
      <w:r w:rsidRPr="00AE1965">
        <w:rPr>
          <w:sz w:val="26"/>
          <w:szCs w:val="26"/>
        </w:rPr>
        <w:t xml:space="preserve"> - если презентация выполнена аккуратно, примеры проиллюстрированы, полностью освещены все обозначенные вопросы.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«Хорошо»</w:t>
      </w:r>
      <w:r w:rsidRPr="00AE1965">
        <w:rPr>
          <w:sz w:val="26"/>
          <w:szCs w:val="26"/>
        </w:rPr>
        <w:t xml:space="preserve"> - работа содержит небольшие неточности.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«Удовлетворительно»</w:t>
      </w:r>
      <w:r w:rsidRPr="00AE1965">
        <w:rPr>
          <w:sz w:val="26"/>
          <w:szCs w:val="26"/>
        </w:rPr>
        <w:t xml:space="preserve"> - презентация выполнена неаккуратно, не полностью освещены заданные вопросы.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«Неудовлетворительно»</w:t>
      </w:r>
      <w:r w:rsidRPr="00AE1965">
        <w:rPr>
          <w:sz w:val="26"/>
          <w:szCs w:val="26"/>
        </w:rPr>
        <w:t xml:space="preserve"> - работа выполнена небрежно, не соблюдена структура, отсутствуют иллюстрации.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Примерная тематика презентаций к разделу 12</w:t>
      </w:r>
    </w:p>
    <w:p w:rsidR="002561AA" w:rsidRPr="00AE1965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Территориальные изменения в Европе и Азии после Первой мировой войны.  </w:t>
      </w:r>
    </w:p>
    <w:p w:rsidR="002561AA" w:rsidRPr="00AE1965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Революционные события 1918— начала 1920-х годов в Европе. </w:t>
      </w:r>
    </w:p>
    <w:p w:rsidR="002561AA" w:rsidRPr="00AE1965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Ноябрьская революция в Германии и возникновение Веймарской республики. </w:t>
      </w:r>
    </w:p>
    <w:p w:rsidR="002561AA" w:rsidRPr="00AE1965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Революции в Венгрии.  </w:t>
      </w:r>
    </w:p>
    <w:p w:rsidR="002561AA" w:rsidRPr="00AE1965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Зарождение коммунистического движения, создание и деятельность Коммунистического интернационала.  </w:t>
      </w:r>
    </w:p>
    <w:p w:rsidR="002561AA" w:rsidRPr="00AE1965" w:rsidRDefault="000805A7" w:rsidP="00DC5CEA">
      <w:pPr>
        <w:numPr>
          <w:ilvl w:val="0"/>
          <w:numId w:val="8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Экономическое развитие ведущих стран мира в 1920-х годах.  </w:t>
      </w:r>
      <w:r w:rsidRPr="00AE1965">
        <w:rPr>
          <w:rFonts w:eastAsia="Segoe UI Symbol"/>
          <w:sz w:val="26"/>
          <w:szCs w:val="26"/>
        </w:rPr>
        <w:t></w:t>
      </w:r>
      <w:r w:rsidRPr="00AE1965">
        <w:rPr>
          <w:sz w:val="26"/>
          <w:szCs w:val="26"/>
        </w:rPr>
        <w:t xml:space="preserve">Причины мирового экономического кризиса 1929—1933 годов.  </w:t>
      </w:r>
    </w:p>
    <w:p w:rsidR="002561AA" w:rsidRPr="00AE1965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b/>
          <w:i/>
          <w:sz w:val="26"/>
          <w:szCs w:val="26"/>
        </w:rPr>
        <w:t xml:space="preserve">3.3.Методические рекомендации по составлению конспекта: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Овладение навыками конспектирования требует от студента целеустремленности, повседневной самостоятельной работы.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составлении конспекта необходимо: </w:t>
      </w:r>
    </w:p>
    <w:p w:rsidR="002561AA" w:rsidRPr="00AE1965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r w:rsidRPr="00AE1965">
        <w:rPr>
          <w:sz w:val="26"/>
          <w:szCs w:val="26"/>
        </w:rPr>
        <w:t xml:space="preserve">внимательно прочитать текст. Уточнить в справочной литературе непонятные слова; </w:t>
      </w:r>
    </w:p>
    <w:p w:rsidR="002561AA" w:rsidRPr="00AE1965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r w:rsidRPr="00AE1965">
        <w:rPr>
          <w:sz w:val="26"/>
          <w:szCs w:val="26"/>
        </w:rPr>
        <w:t xml:space="preserve">выделить главное и составить план; </w:t>
      </w:r>
    </w:p>
    <w:p w:rsidR="002561AA" w:rsidRPr="00AE1965" w:rsidRDefault="000805A7" w:rsidP="00DC5CEA">
      <w:pPr>
        <w:numPr>
          <w:ilvl w:val="1"/>
          <w:numId w:val="9"/>
        </w:numPr>
        <w:spacing w:after="0"/>
        <w:ind w:left="0" w:right="0" w:firstLine="355"/>
        <w:rPr>
          <w:sz w:val="26"/>
          <w:szCs w:val="26"/>
        </w:rPr>
      </w:pPr>
      <w:r w:rsidRPr="00AE1965">
        <w:rPr>
          <w:sz w:val="26"/>
          <w:szCs w:val="26"/>
        </w:rPr>
        <w:t xml:space="preserve">кратко сформулировать основные положения текста; - законспектировать материал, четко следуя пунктам плана.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Для уточнения и дополнения необходимо оставлять поля.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>Критерии оценки учебного конспекта</w:t>
      </w:r>
      <w:r w:rsidRPr="00AE1965">
        <w:rPr>
          <w:sz w:val="26"/>
          <w:szCs w:val="26"/>
        </w:rPr>
        <w:t xml:space="preserve">: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«Отлично»</w:t>
      </w:r>
      <w:r w:rsidRPr="00AE1965">
        <w:rPr>
          <w:sz w:val="26"/>
          <w:szCs w:val="26"/>
        </w:rPr>
        <w:t xml:space="preserve"> - полнота использования учебного материала. Логика изложения (наличие схем, количество смысловых связей между понятиями). Наглядность (наличие рисунков, символов и пр.; аккуратность выполнения, читаемость конспекта. Грамотность (терминологическая и орфографическая).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lastRenderedPageBreak/>
        <w:t>«Хорошо»</w:t>
      </w:r>
      <w:r w:rsidRPr="00AE1965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 и пр.; аккуратность </w:t>
      </w:r>
      <w:r w:rsidRPr="00AE1965">
        <w:rPr>
          <w:sz w:val="26"/>
          <w:szCs w:val="26"/>
        </w:rPr>
        <w:tab/>
        <w:t xml:space="preserve">выполнения, </w:t>
      </w:r>
      <w:r w:rsidRPr="00AE1965">
        <w:rPr>
          <w:sz w:val="26"/>
          <w:szCs w:val="26"/>
        </w:rPr>
        <w:tab/>
        <w:t xml:space="preserve">читаемость </w:t>
      </w:r>
      <w:r w:rsidRPr="00AE1965">
        <w:rPr>
          <w:sz w:val="26"/>
          <w:szCs w:val="26"/>
        </w:rPr>
        <w:tab/>
        <w:t xml:space="preserve">конспекта. </w:t>
      </w:r>
      <w:r w:rsidRPr="00AE1965">
        <w:rPr>
          <w:sz w:val="26"/>
          <w:szCs w:val="26"/>
        </w:rPr>
        <w:tab/>
        <w:t xml:space="preserve">Грамотность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(терминологическая и орфографическая).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«Удовлетворительно»</w:t>
      </w:r>
      <w:r w:rsidRPr="00AE1965">
        <w:rPr>
          <w:sz w:val="26"/>
          <w:szCs w:val="26"/>
        </w:rPr>
        <w:t xml:space="preserve"> - использование учебного материала неполное. Недостаточно логично изложено (наличие схем, количество смысловых связей между понятиями). Наглядность (наличие рисунков, символов, и пр.; аккуратность выполнения, читаемость конспекта. Грамотность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(терминологическая и орфографическая).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«Неудовлетворительно»</w:t>
      </w:r>
      <w:r w:rsidRPr="00AE1965">
        <w:rPr>
          <w:sz w:val="26"/>
          <w:szCs w:val="26"/>
        </w:rPr>
        <w:t xml:space="preserve"> - использование учебного материала неполное. Отсутствуют схемы, количество смысловых связей между понятиями. Отсутствует наглядность (наличие рисунков, символов, и пр.; аккуратность выполнения, читаемость конспекта. Допущены ошибки терминологические и орфографические. </w:t>
      </w:r>
    </w:p>
    <w:p w:rsidR="002561AA" w:rsidRPr="00AE1965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b/>
          <w:i/>
          <w:sz w:val="26"/>
          <w:szCs w:val="26"/>
        </w:rPr>
        <w:t xml:space="preserve">3.4. Методические рекомендации по написанию доклада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Доклад, 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написании доклада по заданной теме студент составляет план, подбирает основные источники.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В процессе работы с источниками систематизирует полученные сведения, делает выводы и обобщения.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К докладу по крупной теме могут привлекать несколько студентов, между которыми распределяются вопросы выступления. 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Выбор темы доклада.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 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Этапы работы над докладом: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подбор и изучение основных источников по теме (как правило, при разработке доклада используется не менее 4-5 различных источников);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составление списка использованных источников;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обработка и систематизация информации;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разработка плана доклада;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написание доклада;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публичное выступление с результатами исследования. 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Структура доклада: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титульный лист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оглавление (в нем последовательно излагаются названия пунктов доклада, указываются страницы, с которых начинается каждый пункт);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lastRenderedPageBreak/>
        <w:t xml:space="preserve">введение (обосновывается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заключение (подводятся итоги или дается обобщенный вывод по теме доклада, предлагаются рекомендации);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список использованных источников. 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Требования к оформлению доклада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Объем доклада может колебаться в пределах 5-15 печатных страниц; все приложения к работе не входят в ее объем. Обязательно должны иметься ссылки на используемую литературу. Должна быть соблюдена последовательность написания библиографического аппарата.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Доклады выполняются на листах формата А 4, шрифтом Times New Roman, кегль 14, интервал одинарный, поля стандартные.  </w:t>
      </w:r>
    </w:p>
    <w:p w:rsidR="002561AA" w:rsidRPr="00AE1965" w:rsidRDefault="000805A7" w:rsidP="00DC5CEA">
      <w:pPr>
        <w:spacing w:after="0" w:line="25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</w:rPr>
        <w:t xml:space="preserve">Критерии оценки доклада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актуальность темы исследования;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соответствие содержания теме;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глубина </w:t>
      </w:r>
      <w:r w:rsidRPr="00AE1965">
        <w:rPr>
          <w:sz w:val="26"/>
          <w:szCs w:val="26"/>
        </w:rPr>
        <w:tab/>
        <w:t xml:space="preserve">проработки </w:t>
      </w:r>
      <w:r w:rsidRPr="00AE1965">
        <w:rPr>
          <w:sz w:val="26"/>
          <w:szCs w:val="26"/>
        </w:rPr>
        <w:tab/>
        <w:t xml:space="preserve">материала; </w:t>
      </w:r>
      <w:r w:rsidRPr="00AE1965">
        <w:rPr>
          <w:sz w:val="26"/>
          <w:szCs w:val="26"/>
        </w:rPr>
        <w:tab/>
        <w:t xml:space="preserve">правильность </w:t>
      </w:r>
      <w:r w:rsidRPr="00AE1965">
        <w:rPr>
          <w:sz w:val="26"/>
          <w:szCs w:val="26"/>
        </w:rPr>
        <w:tab/>
        <w:t xml:space="preserve">и </w:t>
      </w:r>
      <w:r w:rsidRPr="00AE1965">
        <w:rPr>
          <w:sz w:val="26"/>
          <w:szCs w:val="26"/>
        </w:rPr>
        <w:tab/>
        <w:t xml:space="preserve">полнота </w:t>
      </w:r>
    </w:p>
    <w:p w:rsidR="002561AA" w:rsidRPr="00AE1965" w:rsidRDefault="000805A7" w:rsidP="00DC5CEA">
      <w:pPr>
        <w:spacing w:after="0"/>
        <w:ind w:left="0" w:right="0" w:firstLine="0"/>
        <w:rPr>
          <w:sz w:val="26"/>
          <w:szCs w:val="26"/>
        </w:rPr>
      </w:pPr>
      <w:r w:rsidRPr="00AE1965">
        <w:rPr>
          <w:sz w:val="26"/>
          <w:szCs w:val="26"/>
        </w:rPr>
        <w:t xml:space="preserve">использования источников;  </w:t>
      </w:r>
    </w:p>
    <w:p w:rsidR="002561AA" w:rsidRPr="00AE1965" w:rsidRDefault="000805A7" w:rsidP="00DC5CEA">
      <w:pPr>
        <w:numPr>
          <w:ilvl w:val="0"/>
          <w:numId w:val="10"/>
        </w:num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соответствие оформления доклада стандартам. 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По усмотрению преподавателя доклады могут быть представлены на семинарах, научно-практических конференциях, а также использоваться как зачетные работы по пройденным темам.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>«</w:t>
      </w:r>
      <w:r w:rsidRPr="00AE1965">
        <w:rPr>
          <w:sz w:val="26"/>
          <w:szCs w:val="26"/>
          <w:u w:val="single" w:color="000000"/>
        </w:rPr>
        <w:t>Отлично»</w:t>
      </w:r>
      <w:r w:rsidRPr="00AE1965">
        <w:rPr>
          <w:sz w:val="26"/>
          <w:szCs w:val="26"/>
        </w:rPr>
        <w:t xml:space="preserve">- объем доклада -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«Хорошо»</w:t>
      </w:r>
      <w:r w:rsidRPr="00AE1965">
        <w:rPr>
          <w:sz w:val="26"/>
          <w:szCs w:val="26"/>
        </w:rPr>
        <w:t xml:space="preserve"> - 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t>«Удовлетворительно»</w:t>
      </w:r>
      <w:r w:rsidRPr="00AE1965">
        <w:rPr>
          <w:sz w:val="26"/>
          <w:szCs w:val="26"/>
        </w:rPr>
        <w:t xml:space="preserve">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привести соответствующие доводы и аргументировать сои ответы.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  <w:u w:val="single" w:color="000000"/>
        </w:rPr>
        <w:lastRenderedPageBreak/>
        <w:t>«Неудовлетворительно»</w:t>
      </w:r>
      <w:r w:rsidRPr="00AE1965">
        <w:rPr>
          <w:sz w:val="26"/>
          <w:szCs w:val="26"/>
        </w:rPr>
        <w:t xml:space="preserve"> - объем доклада - тема доклада не раскрыта, информация взята из 1 источника, много ошибок в построении предложений, текст напечатан неаккуратно, много опечаток. </w:t>
      </w:r>
    </w:p>
    <w:p w:rsidR="002561AA" w:rsidRPr="00AE1965" w:rsidRDefault="000805A7" w:rsidP="00DC5CEA">
      <w:pPr>
        <w:spacing w:after="0"/>
        <w:ind w:left="0" w:right="0"/>
        <w:rPr>
          <w:sz w:val="26"/>
          <w:szCs w:val="26"/>
        </w:rPr>
      </w:pPr>
      <w:r w:rsidRPr="00AE1965">
        <w:rPr>
          <w:sz w:val="26"/>
          <w:szCs w:val="26"/>
        </w:rPr>
        <w:t xml:space="preserve">При защите доклада студент продемонстрировал слабое знание материала работы, не смог раскрыть тему не отвечал на вопросы. </w:t>
      </w:r>
    </w:p>
    <w:p w:rsidR="002561AA" w:rsidRPr="00AE1965" w:rsidRDefault="000805A7" w:rsidP="00DC5CEA">
      <w:pPr>
        <w:spacing w:after="0" w:line="269" w:lineRule="auto"/>
        <w:ind w:left="0" w:right="0" w:hanging="10"/>
        <w:jc w:val="left"/>
        <w:rPr>
          <w:sz w:val="26"/>
          <w:szCs w:val="26"/>
        </w:rPr>
      </w:pPr>
      <w:r w:rsidRPr="00AE1965">
        <w:rPr>
          <w:i/>
          <w:sz w:val="26"/>
          <w:szCs w:val="26"/>
          <w:u w:val="single" w:color="000000"/>
        </w:rPr>
        <w:t>Тематика рефератов по разделу 10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Российская империя при Екатерине II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Утренняя политика при Екатерине II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Внешняя политика при Екатерине II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Историческое значение деятельности Екатерины II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Внутренняя политика Павла 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Внешняя политика Павла 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Крестьянский вопрос и меры по его решению при Павле I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Историческое значение деятельности Павла I </w:t>
      </w:r>
      <w:r w:rsidRPr="00AE1965">
        <w:rPr>
          <w:i/>
          <w:sz w:val="26"/>
          <w:szCs w:val="26"/>
          <w:u w:val="single" w:color="000000"/>
        </w:rPr>
        <w:t>Тематика докладов по разделу 11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Международные отношения на рубеже 19 и 20 веков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Россия в начале 20 века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Первая русская революция 1905-1907 годов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Россия в 1907 – 1014 годах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Первая мировая война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Февральская революция 1917 года </w:t>
      </w:r>
      <w:r w:rsidRPr="00AE1965">
        <w:rPr>
          <w:rFonts w:eastAsia="Segoe UI Symbol"/>
          <w:sz w:val="26"/>
          <w:szCs w:val="26"/>
        </w:rPr>
        <w:t></w:t>
      </w:r>
      <w:r w:rsidRPr="00AE1965">
        <w:rPr>
          <w:sz w:val="26"/>
          <w:szCs w:val="26"/>
        </w:rPr>
        <w:t xml:space="preserve">Октябрьская революция 1917 года </w:t>
      </w:r>
    </w:p>
    <w:p w:rsidR="002561AA" w:rsidRPr="00AE1965" w:rsidRDefault="000805A7" w:rsidP="00DC5CEA">
      <w:pPr>
        <w:numPr>
          <w:ilvl w:val="0"/>
          <w:numId w:val="11"/>
        </w:numPr>
        <w:spacing w:after="0"/>
        <w:ind w:left="0" w:right="0" w:hanging="348"/>
        <w:rPr>
          <w:sz w:val="26"/>
          <w:szCs w:val="26"/>
        </w:rPr>
      </w:pPr>
      <w:r w:rsidRPr="00AE1965">
        <w:rPr>
          <w:sz w:val="26"/>
          <w:szCs w:val="26"/>
        </w:rPr>
        <w:t xml:space="preserve">Гражданская война и интервенция </w:t>
      </w:r>
    </w:p>
    <w:p w:rsidR="002561AA" w:rsidRPr="00AE1965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2561AA" w:rsidRPr="00AE1965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0805A7" w:rsidP="00591595">
      <w:pPr>
        <w:spacing w:after="0" w:line="240" w:lineRule="auto"/>
        <w:ind w:left="0" w:right="0" w:firstLine="0"/>
        <w:contextualSpacing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 w:rsidRPr="00AE1965">
        <w:rPr>
          <w:sz w:val="26"/>
          <w:szCs w:val="26"/>
        </w:rPr>
        <w:br w:type="page"/>
      </w:r>
      <w:r w:rsidR="0041162F" w:rsidRPr="00AE1965">
        <w:rPr>
          <w:rFonts w:eastAsia="Calibri"/>
          <w:b/>
          <w:color w:val="auto"/>
          <w:sz w:val="26"/>
          <w:szCs w:val="26"/>
          <w:lang w:eastAsia="en-US"/>
        </w:rPr>
        <w:lastRenderedPageBreak/>
        <w:t xml:space="preserve">4.Критерии оценивания выполненных заданий </w:t>
      </w:r>
    </w:p>
    <w:p w:rsidR="0041162F" w:rsidRPr="00AE1965" w:rsidRDefault="0041162F" w:rsidP="00DC5CEA">
      <w:pPr>
        <w:spacing w:after="0" w:line="276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:rsidR="00591595" w:rsidRPr="00AE1965" w:rsidRDefault="009B0500" w:rsidP="009B0500">
      <w:pPr>
        <w:spacing w:after="0" w:line="276" w:lineRule="auto"/>
        <w:ind w:left="0" w:right="0" w:firstLine="0"/>
        <w:jc w:val="center"/>
        <w:rPr>
          <w:rFonts w:eastAsia="Calibri"/>
          <w:bCs/>
          <w:color w:val="auto"/>
          <w:sz w:val="26"/>
          <w:szCs w:val="26"/>
          <w:lang w:eastAsia="en-US"/>
        </w:rPr>
      </w:pPr>
      <w:r w:rsidRPr="00AE1965">
        <w:rPr>
          <w:rFonts w:eastAsia="Calibri"/>
          <w:bCs/>
          <w:color w:val="auto"/>
          <w:sz w:val="26"/>
          <w:szCs w:val="26"/>
          <w:lang w:eastAsia="en-US"/>
        </w:rPr>
        <w:t>4.1 Критерии оценивания реферата</w:t>
      </w:r>
    </w:p>
    <w:p w:rsidR="009B0500" w:rsidRPr="00AE1965" w:rsidRDefault="009B0500" w:rsidP="00DC5CEA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</w:p>
    <w:p w:rsidR="0041162F" w:rsidRPr="00AE1965" w:rsidRDefault="0041162F" w:rsidP="00DC5CEA">
      <w:pPr>
        <w:spacing w:after="0" w:line="360" w:lineRule="auto"/>
        <w:ind w:left="0" w:right="0" w:firstLine="720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Реферат оценивается по системе:</w:t>
      </w:r>
    </w:p>
    <w:p w:rsidR="0041162F" w:rsidRPr="00AE1965" w:rsidRDefault="0041162F" w:rsidP="00DC5CEA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 xml:space="preserve">Оценка "отлично" выставляется за </w:t>
      </w:r>
      <w:r w:rsidRPr="00AE1965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AE1965">
        <w:rPr>
          <w:rFonts w:eastAsia="Calibri"/>
          <w:sz w:val="26"/>
          <w:szCs w:val="26"/>
          <w:lang w:eastAsia="en-US"/>
        </w:rPr>
        <w:t xml:space="preserve">, который носит исследовательский характер, содержит грамотно изложенный материал, с соответствующими обоснованными выводами. </w:t>
      </w:r>
    </w:p>
    <w:p w:rsidR="0041162F" w:rsidRPr="00AE1965" w:rsidRDefault="0041162F" w:rsidP="00DC5CEA">
      <w:pPr>
        <w:shd w:val="clear" w:color="auto" w:fill="FFFFFF"/>
        <w:tabs>
          <w:tab w:val="left" w:pos="5983"/>
        </w:tabs>
        <w:spacing w:after="0" w:line="360" w:lineRule="auto"/>
        <w:ind w:left="0" w:right="0" w:firstLine="720"/>
        <w:rPr>
          <w:sz w:val="26"/>
          <w:szCs w:val="26"/>
        </w:rPr>
      </w:pPr>
      <w:r w:rsidRPr="00AE1965">
        <w:rPr>
          <w:sz w:val="26"/>
          <w:szCs w:val="26"/>
        </w:rPr>
        <w:t>Оценка "хорошо" выставляется за грамотно выполненный во всех отношениях реферат при наличии небольших недочетов в его содержании или оформлении.</w:t>
      </w:r>
    </w:p>
    <w:p w:rsidR="0041162F" w:rsidRPr="00AE1965" w:rsidRDefault="0041162F" w:rsidP="00DC5CEA">
      <w:pPr>
        <w:shd w:val="clear" w:color="auto" w:fill="FFFFFF"/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 xml:space="preserve">Оценка "удовлетворительно" выставляется за </w:t>
      </w:r>
      <w:r w:rsidRPr="00AE1965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AE1965">
        <w:rPr>
          <w:rFonts w:eastAsia="Calibri"/>
          <w:sz w:val="26"/>
          <w:szCs w:val="26"/>
          <w:lang w:eastAsia="en-US"/>
        </w:rPr>
        <w:t>, который удовлетворяет всем предъявляемым требованиям, но отличается поверхностью, в нем просматривается непоследовательность изложения материала, представлены необоснованные выводы.</w:t>
      </w:r>
    </w:p>
    <w:p w:rsidR="0041162F" w:rsidRPr="00AE1965" w:rsidRDefault="0041162F" w:rsidP="00DC5CEA">
      <w:pPr>
        <w:shd w:val="clear" w:color="auto" w:fill="FFFFFF"/>
        <w:spacing w:after="0" w:line="360" w:lineRule="auto"/>
        <w:ind w:left="0" w:right="0" w:firstLine="720"/>
        <w:rPr>
          <w:rFonts w:eastAsia="Calibri"/>
          <w:sz w:val="26"/>
          <w:szCs w:val="26"/>
          <w:lang w:eastAsia="en-US"/>
        </w:rPr>
      </w:pPr>
      <w:r w:rsidRPr="00AE1965">
        <w:rPr>
          <w:rFonts w:eastAsia="Calibri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AE1965">
        <w:rPr>
          <w:rFonts w:eastAsia="Calibri"/>
          <w:color w:val="auto"/>
          <w:sz w:val="26"/>
          <w:szCs w:val="26"/>
          <w:lang w:eastAsia="en-US"/>
        </w:rPr>
        <w:t>реферат</w:t>
      </w:r>
      <w:r w:rsidRPr="00AE1965">
        <w:rPr>
          <w:rFonts w:eastAsia="Calibri"/>
          <w:sz w:val="26"/>
          <w:szCs w:val="26"/>
          <w:lang w:eastAsia="en-US"/>
        </w:rPr>
        <w:t xml:space="preserve">, который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:rsidR="0041162F" w:rsidRPr="00AE1965" w:rsidRDefault="0041162F" w:rsidP="00DC5CEA">
      <w:pPr>
        <w:spacing w:after="0" w:line="360" w:lineRule="auto"/>
        <w:ind w:left="0" w:right="0" w:firstLine="72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Студент, не представивший в установленный срок готовый реферат по дисциплине учебного плана или представивший реферат, который был оценен на «неудовлетворительно», считается имеющим академическую задолженность и не допускается к сдаче экзамена по данной дисциплине.</w:t>
      </w:r>
    </w:p>
    <w:p w:rsidR="0041162F" w:rsidRPr="00AE1965" w:rsidRDefault="0041162F" w:rsidP="00DC5CEA">
      <w:pPr>
        <w:spacing w:after="0" w:line="240" w:lineRule="auto"/>
        <w:ind w:left="0" w:right="0" w:firstLine="0"/>
        <w:jc w:val="left"/>
        <w:rPr>
          <w:rFonts w:eastAsia="Calibri"/>
          <w:bCs/>
          <w:color w:val="auto"/>
          <w:sz w:val="26"/>
          <w:szCs w:val="26"/>
          <w:lang w:eastAsia="en-US"/>
        </w:rPr>
      </w:pPr>
    </w:p>
    <w:p w:rsidR="0041162F" w:rsidRPr="00AE1965" w:rsidRDefault="009B0500" w:rsidP="00DC5CEA">
      <w:pPr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bCs/>
          <w:color w:val="auto"/>
          <w:sz w:val="26"/>
          <w:szCs w:val="26"/>
          <w:lang w:eastAsia="en-US"/>
        </w:rPr>
        <w:t xml:space="preserve">4.2 </w:t>
      </w:r>
      <w:r w:rsidR="0041162F" w:rsidRPr="00AE1965">
        <w:rPr>
          <w:rFonts w:eastAsia="Calibri"/>
          <w:bCs/>
          <w:color w:val="auto"/>
          <w:sz w:val="26"/>
          <w:szCs w:val="26"/>
          <w:lang w:eastAsia="en-US"/>
        </w:rPr>
        <w:t xml:space="preserve">  Критерии оценивания подготовки сообщений</w:t>
      </w:r>
    </w:p>
    <w:tbl>
      <w:tblPr>
        <w:tblpPr w:leftFromText="180" w:rightFromText="180" w:bottomFromText="20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21"/>
        <w:gridCol w:w="2653"/>
        <w:gridCol w:w="2796"/>
        <w:gridCol w:w="2329"/>
      </w:tblGrid>
      <w:tr w:rsidR="0041162F" w:rsidRPr="00AE1965" w:rsidTr="0041162F">
        <w:trPr>
          <w:trHeight w:val="765"/>
        </w:trPr>
        <w:tc>
          <w:tcPr>
            <w:tcW w:w="2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41162F" w:rsidRPr="00AE1965" w:rsidTr="0041162F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AE1965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41162F" w:rsidRPr="00AE1965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Слишком краткий либо слишком пространный текст сообщения.</w:t>
            </w:r>
          </w:p>
        </w:tc>
        <w:tc>
          <w:tcPr>
            <w:tcW w:w="2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не соответствует заданной теме, тема не раскрыта.</w:t>
            </w:r>
          </w:p>
          <w:p w:rsidR="0041162F" w:rsidRPr="00AE1965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без 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соблюдения установленных требований.</w:t>
            </w:r>
          </w:p>
          <w:p w:rsidR="0041162F" w:rsidRPr="00AE1965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41162F" w:rsidRPr="00AE1965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41162F" w:rsidRPr="00AE1965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41162F" w:rsidRPr="00AE1965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значительно превышает регламент. </w:t>
            </w:r>
          </w:p>
        </w:tc>
      </w:tr>
      <w:tr w:rsidR="0041162F" w:rsidRPr="00AE1965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Характер и стиль изложения материала сообщения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излагается логично, по плану;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используются термины по изучаемой теме;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Произношение и объяснение терминов сообщения не вызывает у обучающегося затруднений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сообщении не имеет четкой логики изложения (не по плану).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В содержании не используются термины по изучаемой теме, либо их недостаточно для раскрытия темы.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Произношение и объяснение терминов вызывает  затруднения.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AE1965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41162F" w:rsidRPr="00AE1965" w:rsidTr="0041162F"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аккуратно и точно в соответствии с правилами оформления.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Объем текста сообщения соответствует регламенту. 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Текст сообщения оформлен недостаточно аккуратно.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Присутствуют неточности в оформлении.</w:t>
            </w:r>
          </w:p>
          <w:p w:rsidR="0041162F" w:rsidRPr="00AE1965" w:rsidRDefault="0041162F" w:rsidP="00DC5CEA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Объем текста сообщения не соответствует регламенту.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62F" w:rsidRPr="00AE1965" w:rsidRDefault="0041162F" w:rsidP="00DC5CEA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</w:tbl>
    <w:p w:rsidR="0041162F" w:rsidRPr="00AE1965" w:rsidRDefault="0041162F" w:rsidP="00DC5CEA">
      <w:pPr>
        <w:spacing w:after="0" w:line="276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:rsidR="0041162F" w:rsidRPr="00AE1965" w:rsidRDefault="009B0500" w:rsidP="009B0500">
      <w:pPr>
        <w:spacing w:after="0" w:line="360" w:lineRule="auto"/>
        <w:ind w:left="0" w:right="0" w:firstLine="0"/>
        <w:jc w:val="center"/>
        <w:rPr>
          <w:b/>
          <w:color w:val="auto"/>
          <w:sz w:val="26"/>
          <w:szCs w:val="26"/>
        </w:rPr>
      </w:pPr>
      <w:r w:rsidRPr="00AE1965">
        <w:rPr>
          <w:b/>
          <w:color w:val="auto"/>
          <w:sz w:val="26"/>
          <w:szCs w:val="26"/>
        </w:rPr>
        <w:t xml:space="preserve">4.3 </w:t>
      </w:r>
      <w:r w:rsidR="0041162F" w:rsidRPr="00AE1965">
        <w:rPr>
          <w:b/>
          <w:color w:val="auto"/>
          <w:sz w:val="26"/>
          <w:szCs w:val="26"/>
        </w:rPr>
        <w:t>Критерии оценки презентации</w:t>
      </w:r>
    </w:p>
    <w:p w:rsidR="0041162F" w:rsidRPr="00AE1965" w:rsidRDefault="0041162F" w:rsidP="00DC5CEA">
      <w:pPr>
        <w:spacing w:after="0" w:line="360" w:lineRule="auto"/>
        <w:ind w:left="0" w:right="0" w:firstLine="720"/>
        <w:rPr>
          <w:color w:val="auto"/>
          <w:sz w:val="26"/>
          <w:szCs w:val="26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2808"/>
        <w:gridCol w:w="6660"/>
      </w:tblGrid>
      <w:tr w:rsidR="0041162F" w:rsidRPr="00AE1965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Содержание оценки</w:t>
            </w:r>
          </w:p>
        </w:tc>
      </w:tr>
      <w:tr w:rsidR="0041162F" w:rsidRPr="00AE1965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41162F" w:rsidRPr="00AE1965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2. 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стройное логико-композиционное построение речи, доказательность, аргументированность</w:t>
            </w:r>
          </w:p>
        </w:tc>
      </w:tr>
      <w:tr w:rsidR="0041162F" w:rsidRPr="00AE1965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использование языковых (метафоры, фразеологизмы, пословицы,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41162F" w:rsidRPr="00AE1965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внимания</w:t>
            </w:r>
          </w:p>
        </w:tc>
      </w:tr>
      <w:tr w:rsidR="0041162F" w:rsidRPr="00AE1965" w:rsidTr="0041162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lastRenderedPageBreak/>
              <w:t>5. Критерий соблюдения дизайн-эргономических требований к компьютерной презентации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2F" w:rsidRPr="00AE1965" w:rsidRDefault="0041162F" w:rsidP="00DC5CEA">
            <w:pPr>
              <w:spacing w:after="0" w:line="360" w:lineRule="auto"/>
              <w:ind w:left="0" w:right="0" w:firstLine="0"/>
              <w:rPr>
                <w:color w:val="auto"/>
                <w:sz w:val="26"/>
                <w:szCs w:val="26"/>
              </w:rPr>
            </w:pPr>
            <w:r w:rsidRPr="00AE1965">
              <w:rPr>
                <w:color w:val="auto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слайдов и информации на слайдах, необходимое и достаточное количество фото- и видеоматериалов, учет особенностей восприятия графической (иллюстративной) информации,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сопровождения, общее впечатление от мультимедийной презентации</w:t>
            </w:r>
          </w:p>
        </w:tc>
      </w:tr>
    </w:tbl>
    <w:p w:rsidR="0041162F" w:rsidRPr="00AE1965" w:rsidRDefault="0041162F" w:rsidP="00DC5CEA">
      <w:pPr>
        <w:spacing w:after="0" w:line="256" w:lineRule="auto"/>
        <w:ind w:left="0" w:right="0" w:firstLine="0"/>
        <w:jc w:val="left"/>
        <w:rPr>
          <w:b/>
          <w:sz w:val="26"/>
          <w:szCs w:val="26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contextualSpacing/>
        <w:rPr>
          <w:rFonts w:eastAsia="Calibri"/>
          <w:bCs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br/>
      </w:r>
      <w:r w:rsidRPr="00AE1965"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4.4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3"/>
        <w:gridCol w:w="2675"/>
        <w:gridCol w:w="2715"/>
        <w:gridCol w:w="2329"/>
      </w:tblGrid>
      <w:tr w:rsidR="009B0500" w:rsidRPr="00AE1965" w:rsidTr="00BC0EE5">
        <w:trPr>
          <w:trHeight w:val="720"/>
        </w:trPr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Работа выполнена</w:t>
            </w:r>
          </w:p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выполнена </w:t>
            </w: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 xml:space="preserve">Работа </w:t>
            </w: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9B0500" w:rsidRPr="00AE1965" w:rsidTr="00BC0EE5">
        <w:trPr>
          <w:trHeight w:val="6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500" w:rsidRPr="00AE1965" w:rsidRDefault="009B0500" w:rsidP="00BC0EE5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Оценка «2»</w:t>
            </w:r>
          </w:p>
        </w:tc>
      </w:tr>
      <w:tr w:rsidR="009B0500" w:rsidRPr="00AE1965" w:rsidTr="00BC0EE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Содержание сообщения полностью соответствует заданной теме, 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тема раскрыта полностью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сообщения соответствует заданной теме, но в тексте есть отклонения от темы или тема раскрыта не полностью.</w:t>
            </w:r>
          </w:p>
        </w:tc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00" w:rsidRPr="00AE1965" w:rsidRDefault="009B0500" w:rsidP="00BC0EE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Обучающийся работу не выполнил вовсе.</w:t>
            </w:r>
          </w:p>
          <w:p w:rsidR="009B0500" w:rsidRPr="00AE1965" w:rsidRDefault="009B0500" w:rsidP="00BC0EE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9B0500" w:rsidRPr="00AE1965" w:rsidRDefault="009B0500" w:rsidP="00BC0EE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Содержание ячеек таблицы  не соответствует заданной теме.</w:t>
            </w:r>
          </w:p>
          <w:p w:rsidR="009B0500" w:rsidRPr="00AE1965" w:rsidRDefault="009B0500" w:rsidP="00BC0EE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9B0500" w:rsidRPr="00AE1965" w:rsidRDefault="009B0500" w:rsidP="00BC0EE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Имеются незаполненные ячейки или серьезные множественные ошибки.</w:t>
            </w:r>
          </w:p>
          <w:p w:rsidR="009B0500" w:rsidRPr="00AE1965" w:rsidRDefault="009B0500" w:rsidP="00BC0EE5">
            <w:pPr>
              <w:spacing w:after="0" w:line="240" w:lineRule="exact"/>
              <w:ind w:left="0" w:right="0" w:hanging="357"/>
              <w:contextualSpacing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9B0500" w:rsidRPr="00AE1965" w:rsidRDefault="009B0500" w:rsidP="00BC0EE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9B0500" w:rsidRPr="00AE1965" w:rsidRDefault="009B0500" w:rsidP="00BC0EE5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exact"/>
              <w:ind w:left="0" w:right="0" w:hanging="199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Отчет выполнен и оформлен небрежно, </w:t>
            </w: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9B0500" w:rsidRPr="00AE1965" w:rsidTr="00BC0EE5">
        <w:trPr>
          <w:trHeight w:val="1441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Лаконичность и четкость изложения материала в таблице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  в таблице излагается четко и лаконично, без лишнего текста и пояснений.</w:t>
            </w:r>
          </w:p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hanging="58"/>
              <w:jc w:val="left"/>
              <w:rPr>
                <w:rFonts w:eastAsia="Calibri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Ячейки таблицы заполнены материалом, подходящим по смыслу, но представляет собой пространные пояснения и многословный текст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500" w:rsidRPr="00AE1965" w:rsidRDefault="009B0500" w:rsidP="00BC0EE5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9B0500" w:rsidRPr="00AE1965" w:rsidTr="00BC0EE5"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Оформление таблицы полностью соответствует требованиям.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0500" w:rsidRPr="00AE1965" w:rsidRDefault="009B0500" w:rsidP="00BC0EE5">
            <w:pPr>
              <w:spacing w:after="0" w:line="240" w:lineRule="exact"/>
              <w:ind w:left="0" w:right="0" w:firstLine="0"/>
              <w:jc w:val="left"/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AE1965">
              <w:rPr>
                <w:rFonts w:eastAsia="Calibri"/>
                <w:color w:val="auto"/>
                <w:sz w:val="26"/>
                <w:szCs w:val="26"/>
                <w:lang w:eastAsia="en-US"/>
              </w:rPr>
              <w:t>В оформлении таблицы имеются незначительные недочеты  и небольшая небрежность.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0500" w:rsidRPr="00AE1965" w:rsidRDefault="009B0500" w:rsidP="00BC0EE5">
            <w:pPr>
              <w:spacing w:after="0" w:line="256" w:lineRule="auto"/>
              <w:ind w:left="0" w:right="0" w:firstLine="0"/>
              <w:jc w:val="left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</w:tbl>
    <w:p w:rsidR="0041162F" w:rsidRPr="00AE1965" w:rsidRDefault="0041162F" w:rsidP="00DC5CEA">
      <w:pPr>
        <w:spacing w:after="0" w:line="256" w:lineRule="auto"/>
        <w:ind w:left="0" w:right="0" w:firstLine="0"/>
        <w:jc w:val="left"/>
        <w:rPr>
          <w:b/>
          <w:sz w:val="26"/>
          <w:szCs w:val="26"/>
        </w:rPr>
      </w:pPr>
    </w:p>
    <w:p w:rsidR="002561AA" w:rsidRPr="00AE1965" w:rsidRDefault="002561AA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41162F" w:rsidRPr="00AE1965" w:rsidRDefault="0041162F" w:rsidP="00DC5CEA">
      <w:pPr>
        <w:spacing w:after="0" w:line="259" w:lineRule="auto"/>
        <w:ind w:left="0" w:right="0" w:firstLine="0"/>
        <w:jc w:val="left"/>
        <w:rPr>
          <w:sz w:val="26"/>
          <w:szCs w:val="26"/>
        </w:rPr>
      </w:pPr>
    </w:p>
    <w:p w:rsidR="009B0500" w:rsidRPr="00AE1965" w:rsidRDefault="009B0500" w:rsidP="009B0500">
      <w:pPr>
        <w:pStyle w:val="a4"/>
        <w:numPr>
          <w:ilvl w:val="0"/>
          <w:numId w:val="16"/>
        </w:numPr>
        <w:snapToGrid w:val="0"/>
        <w:spacing w:after="200" w:line="276" w:lineRule="auto"/>
        <w:ind w:right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Информационное обеспечение выполнения</w:t>
      </w:r>
      <w:r w:rsidRPr="00AE1965">
        <w:rPr>
          <w:rFonts w:eastAsia="Calibri"/>
          <w:b/>
          <w:color w:val="auto"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9B0500" w:rsidRPr="00AE1965" w:rsidRDefault="009B0500" w:rsidP="009B0500">
      <w:pPr>
        <w:tabs>
          <w:tab w:val="center" w:pos="4677"/>
          <w:tab w:val="left" w:pos="6210"/>
        </w:tabs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Основные источники: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9" w:history="1">
        <w:r w:rsidRPr="00AE1965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https://znanium.com/catalog/product/1007623</w:t>
        </w:r>
      </w:hyperlink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 (дата обращения: 14.03.2022). – Режим доступа: по подписке.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Дополнительная литература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Гаджиев К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С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Закаурцева Т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А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Родригес А</w:t>
      </w:r>
      <w:r w:rsidRPr="00AE1965">
        <w:rPr>
          <w:rFonts w:eastAsia="Calibri"/>
          <w:color w:val="auto"/>
          <w:sz w:val="26"/>
          <w:szCs w:val="26"/>
          <w:lang w:eastAsia="en-US"/>
        </w:rPr>
        <w:t>.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М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Пономарев М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В</w:t>
      </w:r>
      <w:r w:rsidRPr="00AE1965">
        <w:rPr>
          <w:rFonts w:eastAsia="Calibri"/>
          <w:color w:val="auto"/>
          <w:sz w:val="26"/>
          <w:szCs w:val="26"/>
          <w:lang w:eastAsia="en-US"/>
        </w:rPr>
        <w:t>. Новейшая история стран Европы и Америки. XX век: в 3 ч. Ч. 2. 1945—2000. — М., 2016.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Горелов А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А</w:t>
      </w:r>
      <w:r w:rsidRPr="00AE1965">
        <w:rPr>
          <w:rFonts w:eastAsia="Calibri"/>
          <w:color w:val="auto"/>
          <w:sz w:val="26"/>
          <w:szCs w:val="26"/>
          <w:lang w:eastAsia="en-US"/>
        </w:rPr>
        <w:t>. История мировой культуры. — М., 2015.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Загладин Н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В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Петров Ю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А</w:t>
      </w:r>
      <w:r w:rsidRPr="00AE1965">
        <w:rPr>
          <w:rFonts w:eastAsia="Calibri"/>
          <w:color w:val="auto"/>
          <w:sz w:val="26"/>
          <w:szCs w:val="26"/>
          <w:lang w:eastAsia="en-US"/>
        </w:rPr>
        <w:t>. История (базовый уровень). 11 класс. — М., 2015.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Санин Г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А</w:t>
      </w:r>
      <w:r w:rsidRPr="00AE1965">
        <w:rPr>
          <w:rFonts w:eastAsia="Calibri"/>
          <w:color w:val="auto"/>
          <w:sz w:val="26"/>
          <w:szCs w:val="26"/>
          <w:lang w:eastAsia="en-US"/>
        </w:rPr>
        <w:t>. Крым. Страницы истории. — М., 2015.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Сахаров А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Н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.,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Загладин Н</w:t>
      </w:r>
      <w:r w:rsidRPr="00AE1965">
        <w:rPr>
          <w:rFonts w:eastAsia="Calibri"/>
          <w:color w:val="auto"/>
          <w:sz w:val="26"/>
          <w:szCs w:val="26"/>
          <w:lang w:eastAsia="en-US"/>
        </w:rPr>
        <w:t xml:space="preserve">. </w:t>
      </w:r>
      <w:r w:rsidRPr="00AE1965">
        <w:rPr>
          <w:rFonts w:eastAsia="Calibri"/>
          <w:i/>
          <w:iCs/>
          <w:color w:val="auto"/>
          <w:sz w:val="26"/>
          <w:szCs w:val="26"/>
          <w:lang w:eastAsia="en-US"/>
        </w:rPr>
        <w:t>В</w:t>
      </w:r>
      <w:r w:rsidRPr="00AE1965">
        <w:rPr>
          <w:rFonts w:eastAsia="Calibri"/>
          <w:color w:val="auto"/>
          <w:sz w:val="26"/>
          <w:szCs w:val="26"/>
          <w:lang w:eastAsia="en-US"/>
        </w:rPr>
        <w:t>. История (базовый уровень). 10 класс. — М., 2015.</w:t>
      </w:r>
    </w:p>
    <w:p w:rsidR="00AE1965" w:rsidRPr="00AE1965" w:rsidRDefault="00AE1965" w:rsidP="00AE1965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="Calibri"/>
          <w:b/>
          <w:color w:val="auto"/>
          <w:sz w:val="26"/>
          <w:szCs w:val="26"/>
          <w:lang w:eastAsia="en-US"/>
        </w:rPr>
      </w:pPr>
    </w:p>
    <w:p w:rsidR="00AE1965" w:rsidRPr="00AE1965" w:rsidRDefault="00AE1965" w:rsidP="00AE1965">
      <w:pPr>
        <w:spacing w:after="0" w:line="240" w:lineRule="auto"/>
        <w:ind w:left="0" w:right="0" w:firstLine="0"/>
        <w:rPr>
          <w:b/>
          <w:bCs/>
          <w:color w:val="auto"/>
          <w:sz w:val="26"/>
          <w:szCs w:val="26"/>
        </w:rPr>
      </w:pPr>
      <w:r w:rsidRPr="00AE1965">
        <w:rPr>
          <w:b/>
          <w:bCs/>
          <w:color w:val="auto"/>
          <w:sz w:val="26"/>
          <w:szCs w:val="26"/>
        </w:rPr>
        <w:t xml:space="preserve">Сервисы и инструменты: </w:t>
      </w:r>
    </w:p>
    <w:p w:rsidR="00AE1965" w:rsidRPr="00AE1965" w:rsidRDefault="00AE1965" w:rsidP="00AE1965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AE1965">
        <w:rPr>
          <w:color w:val="auto"/>
          <w:sz w:val="26"/>
          <w:szCs w:val="26"/>
        </w:rPr>
        <w:t xml:space="preserve">1. Skype (режим доступа: https://www.skype.com/) </w:t>
      </w:r>
    </w:p>
    <w:p w:rsidR="00AE1965" w:rsidRPr="00AE1965" w:rsidRDefault="00AE1965" w:rsidP="00AE1965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AE1965">
        <w:rPr>
          <w:color w:val="auto"/>
          <w:sz w:val="26"/>
          <w:szCs w:val="26"/>
        </w:rPr>
        <w:t xml:space="preserve">2. Zoom (режим доступа: </w:t>
      </w:r>
      <w:hyperlink r:id="rId10" w:history="1">
        <w:r w:rsidRPr="00AE1965">
          <w:rPr>
            <w:color w:val="0000FF"/>
            <w:sz w:val="26"/>
            <w:szCs w:val="26"/>
            <w:u w:val="single"/>
          </w:rPr>
          <w:t>https://zoom.us/</w:t>
        </w:r>
      </w:hyperlink>
      <w:r w:rsidRPr="00AE1965">
        <w:rPr>
          <w:color w:val="auto"/>
          <w:sz w:val="26"/>
          <w:szCs w:val="26"/>
        </w:rPr>
        <w:t>)</w:t>
      </w:r>
    </w:p>
    <w:p w:rsidR="00AE1965" w:rsidRPr="00AE1965" w:rsidRDefault="00AE1965" w:rsidP="00AE1965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  <w:r w:rsidRPr="00AE1965">
        <w:rPr>
          <w:color w:val="auto"/>
          <w:sz w:val="26"/>
          <w:szCs w:val="26"/>
        </w:rPr>
        <w:t xml:space="preserve">3. https://disk.yandex.ru/ </w:t>
      </w:r>
    </w:p>
    <w:p w:rsidR="00AE1965" w:rsidRPr="00AE1965" w:rsidRDefault="00AE1965" w:rsidP="00AE1965">
      <w:pPr>
        <w:spacing w:after="16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AE1965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AE1965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2561AA" w:rsidRPr="00AE1965" w:rsidRDefault="002561AA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AE1965" w:rsidRPr="00AE1965" w:rsidRDefault="00AE1965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AE1965" w:rsidRPr="00AE1965" w:rsidRDefault="00AE1965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p w:rsidR="009B0500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A7688F" w:rsidRDefault="00A7688F" w:rsidP="009B0500">
      <w:pPr>
        <w:tabs>
          <w:tab w:val="left" w:pos="3405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A7688F" w:rsidRDefault="00A7688F" w:rsidP="009B0500">
      <w:pPr>
        <w:tabs>
          <w:tab w:val="left" w:pos="3405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A7688F" w:rsidRPr="00AE1965" w:rsidRDefault="00A7688F" w:rsidP="009B0500">
      <w:pPr>
        <w:tabs>
          <w:tab w:val="left" w:pos="3405"/>
        </w:tabs>
        <w:spacing w:after="0" w:line="240" w:lineRule="auto"/>
        <w:ind w:left="0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Приложение 1</w:t>
      </w:r>
    </w:p>
    <w:p w:rsidR="009B0500" w:rsidRPr="00AE1965" w:rsidRDefault="009B0500" w:rsidP="009B0500">
      <w:pPr>
        <w:tabs>
          <w:tab w:val="left" w:pos="3405"/>
        </w:tabs>
        <w:spacing w:after="0" w:line="240" w:lineRule="auto"/>
        <w:ind w:left="0" w:right="0" w:firstLine="0"/>
        <w:jc w:val="righ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Титульный лист реферата.</w:t>
      </w: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ГАПОУ «Казанский политехнический колледж»</w:t>
      </w: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AE1965">
        <w:rPr>
          <w:rFonts w:eastAsia="Calibri"/>
          <w:b/>
          <w:color w:val="auto"/>
          <w:sz w:val="26"/>
          <w:szCs w:val="26"/>
          <w:lang w:eastAsia="en-US"/>
        </w:rPr>
        <w:t>Реферат</w:t>
      </w: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по дисциплине _______________________________________</w:t>
      </w: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Тема: </w:t>
      </w:r>
      <w:r w:rsidRPr="00AE1965">
        <w:rPr>
          <w:rFonts w:eastAsia="Calibri"/>
          <w:spacing w:val="1"/>
          <w:sz w:val="26"/>
          <w:szCs w:val="26"/>
          <w:lang w:eastAsia="en-US"/>
        </w:rPr>
        <w:t>____________________________________________________</w:t>
      </w: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Выполнил: обучающийся __курса, </w:t>
      </w:r>
    </w:p>
    <w:p w:rsidR="009B0500" w:rsidRPr="00AE1965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Группы № ____, ФИО</w:t>
      </w:r>
    </w:p>
    <w:p w:rsidR="009B0500" w:rsidRPr="00AE1965" w:rsidRDefault="009B0500" w:rsidP="009B0500">
      <w:pPr>
        <w:tabs>
          <w:tab w:val="left" w:pos="5655"/>
        </w:tabs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Проверил:</w:t>
      </w:r>
    </w:p>
    <w:p w:rsidR="009B0500" w:rsidRPr="00AE1965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 xml:space="preserve">Преподаватель: ______ФИО </w:t>
      </w:r>
    </w:p>
    <w:p w:rsidR="009B0500" w:rsidRPr="00AE1965" w:rsidRDefault="009B0500" w:rsidP="009B0500">
      <w:pPr>
        <w:spacing w:after="0" w:line="240" w:lineRule="auto"/>
        <w:ind w:left="4962" w:right="0" w:firstLine="0"/>
        <w:jc w:val="left"/>
        <w:rPr>
          <w:rFonts w:eastAsia="Calibri"/>
          <w:color w:val="auto"/>
          <w:sz w:val="26"/>
          <w:szCs w:val="26"/>
          <w:lang w:eastAsia="en-US"/>
        </w:rPr>
      </w:pPr>
      <w:r w:rsidRPr="00AE1965">
        <w:rPr>
          <w:rFonts w:eastAsia="Calibri"/>
          <w:color w:val="auto"/>
          <w:sz w:val="26"/>
          <w:szCs w:val="26"/>
          <w:lang w:eastAsia="en-US"/>
        </w:rPr>
        <w:t>___ (отметка)</w:t>
      </w:r>
    </w:p>
    <w:p w:rsidR="009B0500" w:rsidRPr="00AE1965" w:rsidRDefault="009B0500" w:rsidP="009B0500">
      <w:pPr>
        <w:tabs>
          <w:tab w:val="left" w:pos="6975"/>
        </w:tabs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AE1965" w:rsidRPr="00AE1965" w:rsidRDefault="00AE1965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A7688F" w:rsidP="009B050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6"/>
          <w:szCs w:val="26"/>
          <w:lang w:eastAsia="en-US"/>
        </w:rPr>
      </w:pPr>
      <w:r>
        <w:rPr>
          <w:rFonts w:eastAsia="Calibri"/>
          <w:color w:val="auto"/>
          <w:sz w:val="26"/>
          <w:szCs w:val="26"/>
          <w:lang w:eastAsia="en-US"/>
        </w:rPr>
        <w:t>Казань, 2019</w:t>
      </w:r>
      <w:r w:rsidR="009B0500" w:rsidRPr="00AE1965">
        <w:rPr>
          <w:rFonts w:eastAsia="Calibri"/>
          <w:color w:val="auto"/>
          <w:sz w:val="26"/>
          <w:szCs w:val="26"/>
          <w:lang w:eastAsia="en-US"/>
        </w:rPr>
        <w:t xml:space="preserve"> г.</w:t>
      </w:r>
    </w:p>
    <w:p w:rsidR="009B0500" w:rsidRPr="00AE1965" w:rsidRDefault="009B0500" w:rsidP="009B0500">
      <w:pPr>
        <w:snapToGrid w:val="0"/>
        <w:spacing w:after="0" w:line="240" w:lineRule="auto"/>
        <w:ind w:left="0" w:right="0" w:firstLine="0"/>
        <w:rPr>
          <w:rFonts w:eastAsia="Calibri"/>
          <w:color w:val="auto"/>
          <w:sz w:val="26"/>
          <w:szCs w:val="26"/>
          <w:lang w:eastAsia="en-US"/>
        </w:rPr>
      </w:pPr>
    </w:p>
    <w:p w:rsidR="009B0500" w:rsidRPr="00AE1965" w:rsidRDefault="009B0500" w:rsidP="009B0500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:rsidR="009B0500" w:rsidRPr="00AE1965" w:rsidRDefault="009B0500" w:rsidP="00DC5CEA">
      <w:pPr>
        <w:spacing w:after="0" w:line="259" w:lineRule="auto"/>
        <w:ind w:left="0" w:right="0" w:hanging="10"/>
        <w:jc w:val="left"/>
        <w:rPr>
          <w:color w:val="auto"/>
          <w:sz w:val="26"/>
          <w:szCs w:val="26"/>
        </w:rPr>
      </w:pPr>
    </w:p>
    <w:sectPr w:rsidR="009B0500" w:rsidRPr="00AE1965" w:rsidSect="00DC5CEA">
      <w:footerReference w:type="even" r:id="rId11"/>
      <w:footerReference w:type="default" r:id="rId12"/>
      <w:footerReference w:type="first" r:id="rId13"/>
      <w:pgSz w:w="11906" w:h="16838"/>
      <w:pgMar w:top="1134" w:right="850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B95" w:rsidRDefault="001F1B95">
      <w:pPr>
        <w:spacing w:after="0" w:line="240" w:lineRule="auto"/>
      </w:pPr>
      <w:r>
        <w:separator/>
      </w:r>
    </w:p>
  </w:endnote>
  <w:endnote w:type="continuationSeparator" w:id="0">
    <w:p w:rsidR="001F1B95" w:rsidRDefault="001F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EE5" w:rsidRDefault="00BC0EE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 w:rsidR="008B597A">
      <w:fldChar w:fldCharType="begin"/>
    </w:r>
    <w:r>
      <w:instrText xml:space="preserve"> PAGE   \* MERGEFORMAT </w:instrText>
    </w:r>
    <w:r w:rsidR="008B597A">
      <w:fldChar w:fldCharType="separate"/>
    </w:r>
    <w:r>
      <w:rPr>
        <w:rFonts w:ascii="Calibri" w:eastAsia="Calibri" w:hAnsi="Calibri" w:cs="Calibri"/>
        <w:sz w:val="22"/>
      </w:rPr>
      <w:t>10</w:t>
    </w:r>
    <w:r w:rsidR="008B597A"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EE5" w:rsidRDefault="00BC0EE5">
    <w:pPr>
      <w:tabs>
        <w:tab w:val="right" w:pos="9359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 w:rsidR="008B597A">
      <w:fldChar w:fldCharType="begin"/>
    </w:r>
    <w:r>
      <w:instrText xml:space="preserve"> PAGE   \* MERGEFORMAT </w:instrText>
    </w:r>
    <w:r w:rsidR="008B597A">
      <w:fldChar w:fldCharType="separate"/>
    </w:r>
    <w:r w:rsidR="00355FD6" w:rsidRPr="00355FD6">
      <w:rPr>
        <w:rFonts w:ascii="Calibri" w:eastAsia="Calibri" w:hAnsi="Calibri" w:cs="Calibri"/>
        <w:noProof/>
        <w:sz w:val="22"/>
      </w:rPr>
      <w:t>20</w:t>
    </w:r>
    <w:r w:rsidR="008B597A"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0EE5" w:rsidRDefault="00BC0EE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B95" w:rsidRDefault="001F1B95">
      <w:pPr>
        <w:spacing w:after="0" w:line="240" w:lineRule="auto"/>
      </w:pPr>
      <w:r>
        <w:separator/>
      </w:r>
    </w:p>
  </w:footnote>
  <w:footnote w:type="continuationSeparator" w:id="0">
    <w:p w:rsidR="001F1B95" w:rsidRDefault="001F1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50AC5"/>
    <w:multiLevelType w:val="hybridMultilevel"/>
    <w:tmpl w:val="B91C1516"/>
    <w:lvl w:ilvl="0" w:tplc="445C137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BCDE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47E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5E6B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0C66B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04724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70C8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3C7B4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E3C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4B464C"/>
    <w:multiLevelType w:val="hybridMultilevel"/>
    <w:tmpl w:val="BA109532"/>
    <w:lvl w:ilvl="0" w:tplc="284AE5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613F4"/>
    <w:multiLevelType w:val="hybridMultilevel"/>
    <w:tmpl w:val="B9CE8448"/>
    <w:lvl w:ilvl="0" w:tplc="89A06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A598F"/>
    <w:multiLevelType w:val="hybridMultilevel"/>
    <w:tmpl w:val="FBA0E7EC"/>
    <w:lvl w:ilvl="0" w:tplc="E12C0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6EEE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94D3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D2685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423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B08A7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4A90F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7472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89C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0D7068"/>
    <w:multiLevelType w:val="hybridMultilevel"/>
    <w:tmpl w:val="8D324776"/>
    <w:lvl w:ilvl="0" w:tplc="FFFFFFFF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565C29"/>
    <w:multiLevelType w:val="hybridMultilevel"/>
    <w:tmpl w:val="BE925EDA"/>
    <w:lvl w:ilvl="0" w:tplc="89A06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DE0550"/>
    <w:multiLevelType w:val="multilevel"/>
    <w:tmpl w:val="DCE857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8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292302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1"/>
  </w:num>
  <w:num w:numId="2">
    <w:abstractNumId w:val="1"/>
  </w:num>
  <w:num w:numId="3">
    <w:abstractNumId w:val="9"/>
  </w:num>
  <w:num w:numId="4">
    <w:abstractNumId w:val="15"/>
  </w:num>
  <w:num w:numId="5">
    <w:abstractNumId w:val="19"/>
  </w:num>
  <w:num w:numId="6">
    <w:abstractNumId w:val="13"/>
  </w:num>
  <w:num w:numId="7">
    <w:abstractNumId w:val="11"/>
  </w:num>
  <w:num w:numId="8">
    <w:abstractNumId w:val="2"/>
  </w:num>
  <w:num w:numId="9">
    <w:abstractNumId w:val="16"/>
  </w:num>
  <w:num w:numId="10">
    <w:abstractNumId w:val="20"/>
  </w:num>
  <w:num w:numId="11">
    <w:abstractNumId w:val="0"/>
  </w:num>
  <w:num w:numId="12">
    <w:abstractNumId w:val="5"/>
  </w:num>
  <w:num w:numId="13">
    <w:abstractNumId w:val="12"/>
  </w:num>
  <w:num w:numId="14">
    <w:abstractNumId w:val="10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61AA"/>
    <w:rsid w:val="00026CC7"/>
    <w:rsid w:val="0005665F"/>
    <w:rsid w:val="000805A7"/>
    <w:rsid w:val="000843F0"/>
    <w:rsid w:val="000938C7"/>
    <w:rsid w:val="00114FA9"/>
    <w:rsid w:val="001975F6"/>
    <w:rsid w:val="001A1EC6"/>
    <w:rsid w:val="001D78E4"/>
    <w:rsid w:val="001E7596"/>
    <w:rsid w:val="001F1B95"/>
    <w:rsid w:val="001F4770"/>
    <w:rsid w:val="0023435F"/>
    <w:rsid w:val="002561AA"/>
    <w:rsid w:val="0026135E"/>
    <w:rsid w:val="002657C8"/>
    <w:rsid w:val="002B21BE"/>
    <w:rsid w:val="00355FD6"/>
    <w:rsid w:val="003E0EAB"/>
    <w:rsid w:val="00406B76"/>
    <w:rsid w:val="0041162F"/>
    <w:rsid w:val="004B5394"/>
    <w:rsid w:val="004F6393"/>
    <w:rsid w:val="00513A4A"/>
    <w:rsid w:val="00591595"/>
    <w:rsid w:val="00591847"/>
    <w:rsid w:val="005B718B"/>
    <w:rsid w:val="005D7B2B"/>
    <w:rsid w:val="005E48FB"/>
    <w:rsid w:val="006944D8"/>
    <w:rsid w:val="006D2801"/>
    <w:rsid w:val="006E25D5"/>
    <w:rsid w:val="00741DBE"/>
    <w:rsid w:val="007A2BD8"/>
    <w:rsid w:val="007F3C47"/>
    <w:rsid w:val="00813249"/>
    <w:rsid w:val="00836499"/>
    <w:rsid w:val="00850B22"/>
    <w:rsid w:val="008B597A"/>
    <w:rsid w:val="008C616A"/>
    <w:rsid w:val="008E7C9B"/>
    <w:rsid w:val="00941615"/>
    <w:rsid w:val="009A49E2"/>
    <w:rsid w:val="009B0500"/>
    <w:rsid w:val="009B7FA1"/>
    <w:rsid w:val="00A7688F"/>
    <w:rsid w:val="00AE1965"/>
    <w:rsid w:val="00B561EA"/>
    <w:rsid w:val="00B709E6"/>
    <w:rsid w:val="00BC0EE5"/>
    <w:rsid w:val="00BD6DAF"/>
    <w:rsid w:val="00DC3FF5"/>
    <w:rsid w:val="00DC5CEA"/>
    <w:rsid w:val="00E06718"/>
    <w:rsid w:val="00E67CB7"/>
    <w:rsid w:val="00E77D1F"/>
    <w:rsid w:val="00EC7247"/>
    <w:rsid w:val="00ED6CA5"/>
    <w:rsid w:val="00F10567"/>
    <w:rsid w:val="00FF1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243A2-A53C-4452-977E-264BF5C6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7A"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B597A"/>
    <w:pPr>
      <w:keepNext/>
      <w:keepLines/>
      <w:spacing w:after="14" w:line="271" w:lineRule="auto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8B597A"/>
    <w:pPr>
      <w:keepNext/>
      <w:keepLines/>
      <w:spacing w:after="20"/>
      <w:ind w:left="552" w:right="5" w:hanging="552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597A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8B597A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8B59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813249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813249"/>
    <w:pPr>
      <w:tabs>
        <w:tab w:val="left" w:pos="993"/>
        <w:tab w:val="right" w:leader="dot" w:pos="9345"/>
      </w:tabs>
      <w:spacing w:after="100" w:line="276" w:lineRule="auto"/>
      <w:ind w:left="0" w:right="0" w:firstLine="709"/>
    </w:pPr>
    <w:rPr>
      <w:rFonts w:eastAsia="Calibri"/>
      <w:color w:val="auto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F4770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semiHidden/>
    <w:unhideWhenUsed/>
    <w:rsid w:val="006944D8"/>
    <w:pPr>
      <w:spacing w:after="100"/>
      <w:ind w:left="560"/>
    </w:pPr>
  </w:style>
  <w:style w:type="table" w:styleId="a5">
    <w:name w:val="Table Grid"/>
    <w:basedOn w:val="a1"/>
    <w:rsid w:val="0041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uiPriority w:val="59"/>
    <w:rsid w:val="00DC5CE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rsid w:val="00DC5CE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76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428BA-37A2-484F-B1F7-6DE5F08D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24</Pages>
  <Words>5337</Words>
  <Characters>30421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2021-02-10T19:29:00Z</dcterms:created>
  <dcterms:modified xsi:type="dcterms:W3CDTF">2022-04-05T06:06:00Z</dcterms:modified>
</cp:coreProperties>
</file>